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1F6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9EDE5F9" wp14:editId="569C3947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 МУНИЦИПАЛЬНОГО ОКРУГА</w:t>
      </w:r>
    </w:p>
    <w:p w:rsidR="00CE1F69" w:rsidRPr="00CE1F69" w:rsidRDefault="00CE1F69" w:rsidP="00CE1F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 № 75</w:t>
      </w: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E1F69" w:rsidRPr="00CE1F69" w:rsidRDefault="00CE1F69" w:rsidP="00CE1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E1F69" w:rsidRDefault="00CE1F69" w:rsidP="00CE1F69">
      <w:pPr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15.01.2026 года</w:t>
      </w:r>
    </w:p>
    <w:p w:rsidR="00CE1F69" w:rsidRDefault="00CE1F69" w:rsidP="00CE1F69">
      <w:pPr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1F69" w:rsidRPr="00CE1F69" w:rsidRDefault="00CE1F69" w:rsidP="00CE1F69">
      <w:pPr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ринято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9-ой внеочередной </w:t>
      </w:r>
      <w:r w:rsidRPr="00CE1F69">
        <w:rPr>
          <w:rFonts w:ascii="Times New Roman" w:eastAsia="Times New Roman" w:hAnsi="Times New Roman" w:cs="Times New Roman"/>
          <w:sz w:val="28"/>
          <w:szCs w:val="28"/>
          <w:lang w:eastAsia="zh-CN"/>
        </w:rPr>
        <w:t>сессии Собрания депутатов Гдовского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ипального округа первого созыва</w:t>
      </w:r>
    </w:p>
    <w:p w:rsidR="006D6AEC" w:rsidRDefault="006D6AEC" w:rsidP="007F377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</w:rPr>
      </w:pP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63"/>
      </w:tblGrid>
      <w:tr w:rsidR="00CE1F69" w:rsidTr="00CE1F69">
        <w:trPr>
          <w:trHeight w:val="489"/>
        </w:trPr>
        <w:tc>
          <w:tcPr>
            <w:tcW w:w="6263" w:type="dxa"/>
            <w:tcBorders>
              <w:top w:val="nil"/>
              <w:left w:val="nil"/>
              <w:bottom w:val="nil"/>
              <w:right w:val="nil"/>
            </w:tcBorders>
          </w:tcPr>
          <w:p w:rsidR="00CE1F69" w:rsidRPr="00CE1F69" w:rsidRDefault="00CE1F69" w:rsidP="006D6AEC">
            <w:pPr>
              <w:jc w:val="both"/>
              <w:rPr>
                <w:rFonts w:ascii="Times New Roman CYR" w:eastAsia="Times New Roman CYR" w:hAnsi="Times New Roman CYR" w:cs="Times New Roman CYR"/>
                <w:sz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</w:rPr>
              <w:t xml:space="preserve">О внесении изменений и дополнений в решение Собрания депутатов Гдовского муниципального округа 1-го созыва № 64 от 25.12.2025 года, принятое на 7 сессии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168E0">
              <w:rPr>
                <w:rFonts w:ascii="Times New Roman" w:eastAsia="Times New Roman" w:hAnsi="Times New Roman" w:cs="Times New Roman"/>
                <w:sz w:val="28"/>
              </w:rPr>
              <w:t>О бюджете Гдовского муниципального округа на 2026 год и на плановый период 2027 и 2028 годов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</w:tbl>
    <w:p w:rsidR="00CE1F69" w:rsidRDefault="00CE1F69" w:rsidP="006D6AE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6D6AEC" w:rsidRDefault="00B97384" w:rsidP="006D6AE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CE1F69">
        <w:rPr>
          <w:rFonts w:ascii="Times New Roman" w:eastAsia="Times New Roman" w:hAnsi="Times New Roman" w:cs="Times New Roman"/>
          <w:sz w:val="28"/>
        </w:rPr>
        <w:tab/>
      </w:r>
      <w:r w:rsidR="00CE1F69">
        <w:rPr>
          <w:rFonts w:ascii="Times New Roman" w:eastAsia="Times New Roman" w:hAnsi="Times New Roman" w:cs="Times New Roman"/>
          <w:sz w:val="28"/>
        </w:rPr>
        <w:tab/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В соответствии с пунктом 3 статьи 92-1 Бюджетного кодекса Российской Федерации, ст.64 решения Собрания депутатов Гдовского района 4-го созыва принятого на 9 сессии 28 февраля 2008 года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Об утверждении Положения о бюджетном процессе в муниципальном образовании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Гдовский район</w:t>
      </w:r>
      <w:r w:rsidR="006D6AEC">
        <w:rPr>
          <w:rFonts w:ascii="Times New Roman" w:eastAsia="Times New Roman" w:hAnsi="Times New Roman" w:cs="Times New Roman"/>
          <w:sz w:val="28"/>
        </w:rPr>
        <w:t xml:space="preserve">»,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Собрание депутатов Гдовского </w:t>
      </w:r>
      <w:r w:rsidR="005E4AE8" w:rsidRPr="005E4AE8">
        <w:rPr>
          <w:rFonts w:ascii="Times New Roman CYR" w:eastAsia="Times New Roman CYR" w:hAnsi="Times New Roman CYR" w:cs="Times New Roman CYR"/>
          <w:sz w:val="28"/>
        </w:rPr>
        <w:t xml:space="preserve">муниципального округа </w:t>
      </w:r>
      <w:r w:rsidR="006D6AEC">
        <w:rPr>
          <w:rFonts w:ascii="Times New Roman CYR" w:eastAsia="Times New Roman CYR" w:hAnsi="Times New Roman CYR" w:cs="Times New Roman CYR"/>
          <w:sz w:val="28"/>
        </w:rPr>
        <w:t>решает:</w:t>
      </w:r>
    </w:p>
    <w:p w:rsidR="006D6AEC" w:rsidRPr="005E4AE8" w:rsidRDefault="00B97384" w:rsidP="005E4AE8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CE1F69">
        <w:rPr>
          <w:rFonts w:ascii="Times New Roman" w:eastAsia="Times New Roman" w:hAnsi="Times New Roman" w:cs="Times New Roman"/>
          <w:sz w:val="28"/>
        </w:rPr>
        <w:tab/>
      </w:r>
      <w:r w:rsidR="00CE1F69">
        <w:rPr>
          <w:rFonts w:ascii="Times New Roman" w:eastAsia="Times New Roman" w:hAnsi="Times New Roman" w:cs="Times New Roman"/>
          <w:sz w:val="28"/>
        </w:rPr>
        <w:tab/>
      </w:r>
      <w:r w:rsidR="006D6AEC">
        <w:rPr>
          <w:rFonts w:ascii="Times New Roman" w:eastAsia="Times New Roman" w:hAnsi="Times New Roman" w:cs="Times New Roman"/>
          <w:sz w:val="28"/>
        </w:rPr>
        <w:t xml:space="preserve">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Внести следующие изменения и дополнения в решение Собрания депутатов Гдовского </w:t>
      </w:r>
      <w:r w:rsidR="00D05F06" w:rsidRPr="00D05F06">
        <w:rPr>
          <w:rFonts w:ascii="Times New Roman CYR" w:eastAsia="Times New Roman CYR" w:hAnsi="Times New Roman CYR" w:cs="Times New Roman CYR"/>
          <w:sz w:val="28"/>
        </w:rPr>
        <w:t>муниципального округа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5E4AE8">
        <w:rPr>
          <w:rFonts w:ascii="Times New Roman CYR" w:eastAsia="Times New Roman CYR" w:hAnsi="Times New Roman CYR" w:cs="Times New Roman CYR"/>
          <w:sz w:val="28"/>
        </w:rPr>
        <w:t>1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созыва № </w:t>
      </w:r>
      <w:r w:rsidR="005E4AE8">
        <w:rPr>
          <w:rFonts w:ascii="Times New Roman CYR" w:eastAsia="Times New Roman CYR" w:hAnsi="Times New Roman CYR" w:cs="Times New Roman CYR"/>
          <w:sz w:val="28"/>
        </w:rPr>
        <w:t>64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от 2</w:t>
      </w:r>
      <w:r w:rsidR="005E4AE8">
        <w:rPr>
          <w:rFonts w:ascii="Times New Roman CYR" w:eastAsia="Times New Roman CYR" w:hAnsi="Times New Roman CYR" w:cs="Times New Roman CYR"/>
          <w:sz w:val="28"/>
        </w:rPr>
        <w:t>5</w:t>
      </w:r>
      <w:r w:rsidR="006D6AEC">
        <w:rPr>
          <w:rFonts w:ascii="Times New Roman CYR" w:eastAsia="Times New Roman CYR" w:hAnsi="Times New Roman CYR" w:cs="Times New Roman CYR"/>
          <w:sz w:val="28"/>
        </w:rPr>
        <w:t>.12.202</w:t>
      </w:r>
      <w:r w:rsidR="005E4AE8">
        <w:rPr>
          <w:rFonts w:ascii="Times New Roman CYR" w:eastAsia="Times New Roman CYR" w:hAnsi="Times New Roman CYR" w:cs="Times New Roman CYR"/>
          <w:sz w:val="28"/>
        </w:rPr>
        <w:t>5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года, принятое на 7 сессии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5E4AE8" w:rsidRPr="005E4AE8">
        <w:rPr>
          <w:rFonts w:ascii="Times New Roman CYR" w:eastAsia="Times New Roman CYR" w:hAnsi="Times New Roman CYR" w:cs="Times New Roman CYR"/>
          <w:sz w:val="28"/>
        </w:rPr>
        <w:t>О бюджете Гдовского мун</w:t>
      </w:r>
      <w:r w:rsidR="005E4AE8">
        <w:rPr>
          <w:rFonts w:ascii="Times New Roman CYR" w:eastAsia="Times New Roman CYR" w:hAnsi="Times New Roman CYR" w:cs="Times New Roman CYR"/>
          <w:sz w:val="28"/>
        </w:rPr>
        <w:t xml:space="preserve">иципального округа на 2026 год </w:t>
      </w:r>
      <w:r w:rsidR="005E4AE8" w:rsidRPr="005E4AE8">
        <w:rPr>
          <w:rFonts w:ascii="Times New Roman CYR" w:eastAsia="Times New Roman CYR" w:hAnsi="Times New Roman CYR" w:cs="Times New Roman CYR"/>
          <w:sz w:val="28"/>
        </w:rPr>
        <w:t>и на плановый период 2027 и 2028 годов</w:t>
      </w:r>
      <w:r w:rsidR="006D6AEC">
        <w:rPr>
          <w:rFonts w:ascii="Times New Roman" w:eastAsia="Times New Roman" w:hAnsi="Times New Roman" w:cs="Times New Roman"/>
          <w:sz w:val="28"/>
        </w:rPr>
        <w:t>»:</w:t>
      </w:r>
    </w:p>
    <w:p w:rsidR="006D6AEC" w:rsidRPr="00CE1F69" w:rsidRDefault="00CE1F69" w:rsidP="00CE1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1. 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В статье 1. </w:t>
      </w:r>
      <w:r w:rsidR="006D6AEC" w:rsidRPr="00CE1F69">
        <w:rPr>
          <w:rFonts w:ascii="Times New Roman" w:eastAsia="Times New Roman" w:hAnsi="Times New Roman" w:cs="Times New Roman"/>
          <w:sz w:val="28"/>
        </w:rPr>
        <w:t>«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Основные характеристики бюджета </w:t>
      </w:r>
      <w:r w:rsidR="00EC1664" w:rsidRPr="00CE1F69">
        <w:rPr>
          <w:rFonts w:ascii="Times New Roman CYR" w:eastAsia="Times New Roman CYR" w:hAnsi="Times New Roman CYR" w:cs="Times New Roman CYR"/>
          <w:sz w:val="28"/>
        </w:rPr>
        <w:t>Гдовского муниципального округа</w:t>
      </w:r>
      <w:r w:rsidR="006D6AEC" w:rsidRPr="00CE1F69">
        <w:rPr>
          <w:rFonts w:ascii="Times New Roman" w:eastAsia="Times New Roman" w:hAnsi="Times New Roman" w:cs="Times New Roman"/>
          <w:sz w:val="28"/>
        </w:rPr>
        <w:t xml:space="preserve"> (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далее бюджет муниципального </w:t>
      </w:r>
      <w:r w:rsidR="00EC1664" w:rsidRPr="00CE1F69">
        <w:rPr>
          <w:rFonts w:ascii="Times New Roman CYR" w:eastAsia="Times New Roman CYR" w:hAnsi="Times New Roman CYR" w:cs="Times New Roman CYR"/>
          <w:sz w:val="28"/>
        </w:rPr>
        <w:t>округа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>) на 202</w:t>
      </w:r>
      <w:r w:rsidR="00EC1664" w:rsidRPr="00CE1F69">
        <w:rPr>
          <w:rFonts w:ascii="Times New Roman CYR" w:eastAsia="Times New Roman CYR" w:hAnsi="Times New Roman CYR" w:cs="Times New Roman CYR"/>
          <w:sz w:val="28"/>
        </w:rPr>
        <w:t>6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 и плановый период 202</w:t>
      </w:r>
      <w:r w:rsidR="00EC1664" w:rsidRPr="00CE1F69">
        <w:rPr>
          <w:rFonts w:ascii="Times New Roman CYR" w:eastAsia="Times New Roman CYR" w:hAnsi="Times New Roman CYR" w:cs="Times New Roman CYR"/>
          <w:sz w:val="28"/>
        </w:rPr>
        <w:t>7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 и 202</w:t>
      </w:r>
      <w:r w:rsidR="00EC1664" w:rsidRPr="00CE1F69">
        <w:rPr>
          <w:rFonts w:ascii="Times New Roman CYR" w:eastAsia="Times New Roman CYR" w:hAnsi="Times New Roman CYR" w:cs="Times New Roman CYR"/>
          <w:sz w:val="28"/>
        </w:rPr>
        <w:t>8</w:t>
      </w:r>
      <w:r w:rsidR="006D6AEC" w:rsidRPr="00CE1F69">
        <w:rPr>
          <w:rFonts w:ascii="Times New Roman CYR" w:eastAsia="Times New Roman CYR" w:hAnsi="Times New Roman CYR" w:cs="Times New Roman CYR"/>
          <w:sz w:val="28"/>
        </w:rPr>
        <w:t xml:space="preserve"> годов</w:t>
      </w:r>
      <w:r w:rsidR="006D6AEC" w:rsidRPr="00CE1F69">
        <w:rPr>
          <w:rFonts w:ascii="Times New Roman" w:eastAsia="Times New Roman" w:hAnsi="Times New Roman" w:cs="Times New Roman"/>
          <w:sz w:val="28"/>
        </w:rPr>
        <w:t xml:space="preserve">»:  </w:t>
      </w:r>
    </w:p>
    <w:p w:rsidR="006D6AEC" w:rsidRDefault="006D6AEC" w:rsidP="00CE1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2 пункта 1 цифры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EC1664">
        <w:rPr>
          <w:rFonts w:ascii="Times New Roman" w:eastAsia="Times New Roman" w:hAnsi="Times New Roman" w:cs="Times New Roman"/>
          <w:sz w:val="28"/>
        </w:rPr>
        <w:t>379 743,3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6274C6">
        <w:rPr>
          <w:rFonts w:ascii="Times New Roman" w:eastAsia="Times New Roman" w:hAnsi="Times New Roman" w:cs="Times New Roman"/>
          <w:sz w:val="28"/>
        </w:rPr>
        <w:t>39</w:t>
      </w:r>
      <w:r w:rsidR="00047FB6">
        <w:rPr>
          <w:rFonts w:ascii="Times New Roman" w:eastAsia="Times New Roman" w:hAnsi="Times New Roman" w:cs="Times New Roman"/>
          <w:sz w:val="28"/>
        </w:rPr>
        <w:t>3364</w:t>
      </w:r>
      <w:r w:rsidR="006274C6">
        <w:rPr>
          <w:rFonts w:ascii="Times New Roman" w:eastAsia="Times New Roman" w:hAnsi="Times New Roman" w:cs="Times New Roman"/>
          <w:sz w:val="28"/>
        </w:rPr>
        <w:t>,</w:t>
      </w:r>
      <w:r w:rsidR="00D05F06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 xml:space="preserve">»; </w:t>
      </w:r>
    </w:p>
    <w:p w:rsidR="006D6AEC" w:rsidRDefault="006D6AEC" w:rsidP="00CE1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4 пункта 1 цифры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EC1664">
        <w:rPr>
          <w:rFonts w:ascii="Times New Roman" w:eastAsia="Times New Roman" w:hAnsi="Times New Roman" w:cs="Times New Roman"/>
          <w:sz w:val="28"/>
        </w:rPr>
        <w:t>3950,0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6274C6">
        <w:rPr>
          <w:rFonts w:ascii="Times New Roman" w:eastAsia="Times New Roman" w:hAnsi="Times New Roman" w:cs="Times New Roman"/>
          <w:sz w:val="28"/>
        </w:rPr>
        <w:t>17</w:t>
      </w:r>
      <w:r w:rsidR="00FB7F2E">
        <w:rPr>
          <w:rFonts w:ascii="Times New Roman" w:eastAsia="Times New Roman" w:hAnsi="Times New Roman" w:cs="Times New Roman"/>
          <w:sz w:val="28"/>
        </w:rPr>
        <w:t>5</w:t>
      </w:r>
      <w:r w:rsidR="00E55C71">
        <w:rPr>
          <w:rFonts w:ascii="Times New Roman" w:eastAsia="Times New Roman" w:hAnsi="Times New Roman" w:cs="Times New Roman"/>
          <w:sz w:val="28"/>
        </w:rPr>
        <w:t>71,5</w:t>
      </w:r>
      <w:r>
        <w:rPr>
          <w:rFonts w:ascii="Times New Roman" w:eastAsia="Times New Roman" w:hAnsi="Times New Roman" w:cs="Times New Roman"/>
          <w:sz w:val="28"/>
        </w:rPr>
        <w:t>»;</w:t>
      </w:r>
    </w:p>
    <w:p w:rsidR="006D6AEC" w:rsidRDefault="00B97384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CE1F69">
        <w:rPr>
          <w:rFonts w:ascii="Times New Roman" w:eastAsia="Times New Roman" w:hAnsi="Times New Roman" w:cs="Times New Roman"/>
          <w:sz w:val="28"/>
        </w:rPr>
        <w:tab/>
      </w:r>
      <w:r w:rsidR="006D6AEC">
        <w:rPr>
          <w:rFonts w:ascii="Times New Roman" w:eastAsia="Times New Roman" w:hAnsi="Times New Roman" w:cs="Times New Roman"/>
          <w:sz w:val="28"/>
        </w:rPr>
        <w:t xml:space="preserve"> </w:t>
      </w:r>
      <w:r w:rsidR="00EC1664">
        <w:rPr>
          <w:rFonts w:ascii="Times New Roman" w:eastAsia="Times New Roman" w:hAnsi="Times New Roman" w:cs="Times New Roman"/>
          <w:sz w:val="28"/>
        </w:rPr>
        <w:t>2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В статье 4.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Бюджетные ассигнования муниципального образования на 202</w:t>
      </w:r>
      <w:r w:rsidR="001F016C">
        <w:rPr>
          <w:rFonts w:ascii="Times New Roman CYR" w:eastAsia="Times New Roman CYR" w:hAnsi="Times New Roman CYR" w:cs="Times New Roman CYR"/>
          <w:sz w:val="28"/>
        </w:rPr>
        <w:t>6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 и плановый период 202</w:t>
      </w:r>
      <w:r w:rsidR="00920ECC">
        <w:rPr>
          <w:rFonts w:ascii="Times New Roman CYR" w:eastAsia="Times New Roman CYR" w:hAnsi="Times New Roman CYR" w:cs="Times New Roman CYR"/>
          <w:sz w:val="28"/>
        </w:rPr>
        <w:t>7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и 202</w:t>
      </w:r>
      <w:r w:rsidR="00920ECC">
        <w:rPr>
          <w:rFonts w:ascii="Times New Roman CYR" w:eastAsia="Times New Roman CYR" w:hAnsi="Times New Roman CYR" w:cs="Times New Roman CYR"/>
          <w:sz w:val="28"/>
        </w:rPr>
        <w:t>8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годов</w:t>
      </w:r>
      <w:r w:rsidR="006D6AEC">
        <w:rPr>
          <w:rFonts w:ascii="Times New Roman" w:eastAsia="Times New Roman" w:hAnsi="Times New Roman" w:cs="Times New Roman"/>
          <w:sz w:val="28"/>
        </w:rPr>
        <w:t>»:</w:t>
      </w:r>
    </w:p>
    <w:p w:rsidR="001F016C" w:rsidRDefault="001F016C" w:rsidP="00CE1F6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 w:rsidRPr="001F016C">
        <w:rPr>
          <w:rFonts w:ascii="Times New Roman" w:eastAsia="Times New Roman" w:hAnsi="Times New Roman" w:cs="Times New Roman"/>
          <w:sz w:val="28"/>
        </w:rPr>
        <w:t>В подпункте 7.</w:t>
      </w:r>
      <w:r>
        <w:rPr>
          <w:rFonts w:ascii="Times New Roman" w:eastAsia="Times New Roman" w:hAnsi="Times New Roman" w:cs="Times New Roman"/>
          <w:sz w:val="28"/>
        </w:rPr>
        <w:t>1</w:t>
      </w:r>
      <w:r w:rsidRPr="001F016C">
        <w:rPr>
          <w:rFonts w:ascii="Times New Roman" w:eastAsia="Times New Roman" w:hAnsi="Times New Roman" w:cs="Times New Roman"/>
          <w:sz w:val="28"/>
        </w:rPr>
        <w:t xml:space="preserve"> пункта 7 на 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1F016C">
        <w:rPr>
          <w:rFonts w:ascii="Times New Roman" w:eastAsia="Times New Roman" w:hAnsi="Times New Roman" w:cs="Times New Roman"/>
          <w:sz w:val="28"/>
        </w:rPr>
        <w:t xml:space="preserve"> год цифры «</w:t>
      </w:r>
      <w:r>
        <w:rPr>
          <w:rFonts w:ascii="Times New Roman" w:eastAsia="Times New Roman" w:hAnsi="Times New Roman" w:cs="Times New Roman"/>
          <w:sz w:val="28"/>
        </w:rPr>
        <w:t>700,0</w:t>
      </w:r>
      <w:r w:rsidRPr="001F016C">
        <w:rPr>
          <w:rFonts w:ascii="Times New Roman" w:eastAsia="Times New Roman" w:hAnsi="Times New Roman" w:cs="Times New Roman"/>
          <w:sz w:val="28"/>
        </w:rPr>
        <w:t>» заменить на цифры «</w:t>
      </w:r>
      <w:r w:rsidR="00CB6B8A">
        <w:rPr>
          <w:rFonts w:ascii="Times New Roman" w:eastAsia="Times New Roman" w:hAnsi="Times New Roman" w:cs="Times New Roman"/>
          <w:sz w:val="28"/>
        </w:rPr>
        <w:t>2425,4</w:t>
      </w:r>
      <w:r w:rsidRPr="001F016C">
        <w:rPr>
          <w:rFonts w:ascii="Times New Roman" w:eastAsia="Times New Roman" w:hAnsi="Times New Roman" w:cs="Times New Roman"/>
          <w:sz w:val="28"/>
        </w:rPr>
        <w:t>»;</w:t>
      </w:r>
    </w:p>
    <w:p w:rsidR="001F016C" w:rsidRDefault="001F016C" w:rsidP="001F01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подпункте 7.2 пункта 7 на 2026 год цифры «28,0» заменить на цифры «</w:t>
      </w:r>
      <w:r w:rsidR="00CB6B8A">
        <w:rPr>
          <w:rFonts w:ascii="Times New Roman" w:eastAsia="Times New Roman" w:hAnsi="Times New Roman" w:cs="Times New Roman"/>
          <w:sz w:val="28"/>
        </w:rPr>
        <w:t>80,3</w:t>
      </w:r>
      <w:r>
        <w:rPr>
          <w:rFonts w:ascii="Times New Roman" w:eastAsia="Times New Roman" w:hAnsi="Times New Roman" w:cs="Times New Roman"/>
          <w:sz w:val="28"/>
        </w:rPr>
        <w:t xml:space="preserve">»; </w:t>
      </w:r>
    </w:p>
    <w:p w:rsidR="006D6AEC" w:rsidRPr="00CE1F69" w:rsidRDefault="006D6AEC" w:rsidP="00CE1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подпункте 7.3 пункта 7 на 202</w:t>
      </w:r>
      <w:r w:rsidR="001F016C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 цифры «</w:t>
      </w:r>
      <w:r w:rsidR="001F016C">
        <w:rPr>
          <w:rFonts w:ascii="Times New Roman" w:eastAsia="Times New Roman" w:hAnsi="Times New Roman" w:cs="Times New Roman"/>
          <w:sz w:val="28"/>
        </w:rPr>
        <w:t>1008,0</w:t>
      </w:r>
      <w:r>
        <w:rPr>
          <w:rFonts w:ascii="Times New Roman" w:eastAsia="Times New Roman" w:hAnsi="Times New Roman" w:cs="Times New Roman"/>
          <w:sz w:val="28"/>
        </w:rPr>
        <w:t>» заменить на цифры «</w:t>
      </w:r>
      <w:r w:rsidR="00CB6B8A">
        <w:rPr>
          <w:rFonts w:ascii="Times New Roman" w:eastAsia="Times New Roman" w:hAnsi="Times New Roman" w:cs="Times New Roman"/>
          <w:sz w:val="28"/>
        </w:rPr>
        <w:t>4320,0</w:t>
      </w:r>
      <w:r>
        <w:rPr>
          <w:rFonts w:ascii="Times New Roman" w:eastAsia="Times New Roman" w:hAnsi="Times New Roman" w:cs="Times New Roman"/>
          <w:sz w:val="28"/>
        </w:rPr>
        <w:t xml:space="preserve">»; </w:t>
      </w:r>
    </w:p>
    <w:p w:rsidR="006D6AEC" w:rsidRDefault="00B62876" w:rsidP="006D6AE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  <w:r w:rsidR="003B0B07">
        <w:rPr>
          <w:rFonts w:ascii="Times New Roman CYR" w:eastAsia="Times New Roman CYR" w:hAnsi="Times New Roman CYR" w:cs="Times New Roman CYR"/>
          <w:sz w:val="28"/>
        </w:rPr>
        <w:t>5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Ведомственная структура расходов на 202</w:t>
      </w:r>
      <w:r w:rsidR="001F016C">
        <w:rPr>
          <w:rFonts w:ascii="Times New Roman CYR" w:eastAsia="Times New Roman CYR" w:hAnsi="Times New Roman CYR" w:cs="Times New Roman CYR"/>
          <w:sz w:val="28"/>
        </w:rPr>
        <w:t>6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</w:t>
      </w:r>
      <w:r w:rsidR="006D6AEC">
        <w:rPr>
          <w:rFonts w:ascii="Times New Roman" w:eastAsia="Times New Roman" w:hAnsi="Times New Roman" w:cs="Times New Roman"/>
          <w:sz w:val="28"/>
        </w:rPr>
        <w:t xml:space="preserve">» </w:t>
      </w:r>
      <w:r w:rsidR="006D6AEC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6D6AEC" w:rsidRDefault="00B62876" w:rsidP="006D6AE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  <w:r w:rsidR="003B0B07">
        <w:rPr>
          <w:rFonts w:ascii="Times New Roman CYR" w:eastAsia="Times New Roman CYR" w:hAnsi="Times New Roman CYR" w:cs="Times New Roman CYR"/>
          <w:sz w:val="28"/>
        </w:rPr>
        <w:t>7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</w:t>
      </w:r>
      <w:r w:rsidR="001F016C">
        <w:rPr>
          <w:rFonts w:ascii="Times New Roman CYR" w:eastAsia="Times New Roman CYR" w:hAnsi="Times New Roman CYR" w:cs="Times New Roman CYR"/>
          <w:sz w:val="28"/>
        </w:rPr>
        <w:t>6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</w:t>
      </w:r>
      <w:r w:rsidR="006D6AEC">
        <w:rPr>
          <w:rFonts w:ascii="Times New Roman" w:eastAsia="Times New Roman" w:hAnsi="Times New Roman" w:cs="Times New Roman"/>
          <w:sz w:val="28"/>
        </w:rPr>
        <w:t xml:space="preserve">»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читать в новой редакции.               </w:t>
      </w:r>
    </w:p>
    <w:p w:rsidR="006D6AEC" w:rsidRDefault="00B62876" w:rsidP="001F016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  <w:r w:rsidR="003B0B07">
        <w:rPr>
          <w:rFonts w:ascii="Times New Roman CYR" w:eastAsia="Times New Roman CYR" w:hAnsi="Times New Roman CYR" w:cs="Times New Roman CYR"/>
          <w:sz w:val="28"/>
        </w:rPr>
        <w:t>9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Распределение средств по целевым статьям (муниципальным программам и непрограммным направлениям деятельности), группам </w:t>
      </w:r>
      <w:r w:rsidR="008634AB">
        <w:rPr>
          <w:rFonts w:ascii="Times New Roman CYR" w:eastAsia="Times New Roman CYR" w:hAnsi="Times New Roman CYR" w:cs="Times New Roman CYR"/>
          <w:sz w:val="28"/>
        </w:rPr>
        <w:t>видов расходов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классификации расходов бюджета на 202</w:t>
      </w:r>
      <w:r w:rsidR="001F016C">
        <w:rPr>
          <w:rFonts w:ascii="Times New Roman CYR" w:eastAsia="Times New Roman CYR" w:hAnsi="Times New Roman CYR" w:cs="Times New Roman CYR"/>
          <w:sz w:val="28"/>
        </w:rPr>
        <w:t>6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 год</w:t>
      </w:r>
      <w:r w:rsidR="006D6AEC">
        <w:rPr>
          <w:rFonts w:ascii="Times New Roman" w:eastAsia="Times New Roman" w:hAnsi="Times New Roman" w:cs="Times New Roman"/>
          <w:sz w:val="28"/>
        </w:rPr>
        <w:t xml:space="preserve">» </w:t>
      </w:r>
      <w:r w:rsidR="001F016C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DB792A" w:rsidRDefault="00DB792A" w:rsidP="00DB792A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       </w:t>
      </w:r>
      <w:r w:rsidR="00CE1F69">
        <w:rPr>
          <w:rFonts w:ascii="Times New Roman CYR" w:eastAsia="Times New Roman CYR" w:hAnsi="Times New Roman CYR" w:cs="Times New Roman CYR"/>
          <w:sz w:val="28"/>
        </w:rPr>
        <w:t xml:space="preserve">  </w:t>
      </w:r>
      <w:r w:rsidR="00B62876">
        <w:rPr>
          <w:rFonts w:ascii="Times New Roman CYR" w:eastAsia="Times New Roman CYR" w:hAnsi="Times New Roman CYR" w:cs="Times New Roman CYR"/>
          <w:sz w:val="28"/>
        </w:rPr>
        <w:t>6</w:t>
      </w:r>
      <w:r>
        <w:rPr>
          <w:rFonts w:ascii="Times New Roman CYR" w:eastAsia="Times New Roman CYR" w:hAnsi="Times New Roman CYR" w:cs="Times New Roman CYR"/>
          <w:sz w:val="28"/>
        </w:rPr>
        <w:t xml:space="preserve">. </w:t>
      </w:r>
      <w:r w:rsidR="004139DD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Pr="00DB792A">
        <w:t xml:space="preserve"> </w:t>
      </w:r>
      <w:r w:rsidR="004139DD">
        <w:rPr>
          <w:rFonts w:ascii="Times New Roman CYR" w:eastAsia="Times New Roman CYR" w:hAnsi="Times New Roman CYR" w:cs="Times New Roman CYR"/>
          <w:sz w:val="28"/>
        </w:rPr>
        <w:t>П</w:t>
      </w:r>
      <w:r>
        <w:rPr>
          <w:rFonts w:ascii="Times New Roman CYR" w:eastAsia="Times New Roman CYR" w:hAnsi="Times New Roman CYR" w:cs="Times New Roman CYR"/>
          <w:sz w:val="28"/>
        </w:rPr>
        <w:t>риложение 17 «</w:t>
      </w:r>
      <w:r w:rsidR="00B92DAB" w:rsidRPr="00B92DAB">
        <w:rPr>
          <w:rFonts w:ascii="Times New Roman CYR" w:eastAsia="Times New Roman CYR" w:hAnsi="Times New Roman CYR" w:cs="Times New Roman CYR"/>
          <w:sz w:val="28"/>
        </w:rPr>
        <w:t>Программа муниципальных внутренних заимствований муниципального образования Гдовский муниципальный округ на  2026 год  и пл</w:t>
      </w:r>
      <w:r w:rsidR="00B92DAB">
        <w:rPr>
          <w:rFonts w:ascii="Times New Roman CYR" w:eastAsia="Times New Roman CYR" w:hAnsi="Times New Roman CYR" w:cs="Times New Roman CYR"/>
          <w:sz w:val="28"/>
        </w:rPr>
        <w:t>ановый период 2027 и 2028 годов</w:t>
      </w:r>
      <w:r w:rsidR="00B82EDE">
        <w:rPr>
          <w:rFonts w:ascii="Times New Roman CYR" w:eastAsia="Times New Roman CYR" w:hAnsi="Times New Roman CYR" w:cs="Times New Roman CYR"/>
          <w:sz w:val="28"/>
        </w:rPr>
        <w:t>»</w:t>
      </w:r>
      <w:r w:rsidR="004139DD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="004139DD" w:rsidRPr="004139DD">
        <w:t xml:space="preserve"> </w:t>
      </w:r>
      <w:r w:rsidR="00B92DAB">
        <w:t xml:space="preserve"> </w:t>
      </w:r>
      <w:r w:rsidR="004139DD" w:rsidRPr="004139DD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6D6AEC" w:rsidRPr="00BD4480" w:rsidRDefault="006D6AEC" w:rsidP="006D6AE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DB792A">
        <w:rPr>
          <w:rFonts w:ascii="Times New Roman" w:eastAsia="Times New Roman" w:hAnsi="Times New Roman" w:cs="Times New Roman"/>
          <w:sz w:val="28"/>
        </w:rPr>
        <w:t xml:space="preserve">  </w:t>
      </w:r>
      <w:r w:rsidR="00CE1F69">
        <w:rPr>
          <w:rFonts w:ascii="Times New Roman" w:eastAsia="Times New Roman" w:hAnsi="Times New Roman" w:cs="Times New Roman"/>
          <w:sz w:val="28"/>
        </w:rPr>
        <w:t xml:space="preserve">  </w:t>
      </w:r>
      <w:r w:rsidR="00B62876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  <w:r w:rsidR="00A25D25">
        <w:rPr>
          <w:rFonts w:ascii="Times New Roman CYR" w:eastAsia="Times New Roman CYR" w:hAnsi="Times New Roman CYR" w:cs="Times New Roman CYR"/>
          <w:sz w:val="28"/>
        </w:rPr>
        <w:t>18</w:t>
      </w:r>
      <w:r w:rsidRPr="00BD4480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Pr="00BD4480">
        <w:rPr>
          <w:rFonts w:ascii="Times New Roman" w:eastAsia="Times New Roman" w:hAnsi="Times New Roman" w:cs="Times New Roman"/>
          <w:sz w:val="28"/>
        </w:rPr>
        <w:t>«</w:t>
      </w:r>
      <w:r w:rsidRPr="00BD4480">
        <w:rPr>
          <w:rFonts w:ascii="Times New Roman CYR" w:eastAsia="Times New Roman CYR" w:hAnsi="Times New Roman CYR" w:cs="Times New Roman CYR"/>
          <w:sz w:val="28"/>
        </w:rPr>
        <w:t xml:space="preserve">Источники внутреннего финансирования дефицита бюджета </w:t>
      </w:r>
      <w:r w:rsidR="00BD4480" w:rsidRPr="00BD4480">
        <w:rPr>
          <w:rFonts w:ascii="Times New Roman CYR" w:eastAsia="Times New Roman CYR" w:hAnsi="Times New Roman CYR" w:cs="Times New Roman CYR"/>
          <w:sz w:val="28"/>
        </w:rPr>
        <w:t xml:space="preserve">Гдовского муниципального округа </w:t>
      </w:r>
      <w:r w:rsidRPr="00BD4480">
        <w:rPr>
          <w:rFonts w:ascii="Times New Roman CYR" w:eastAsia="Times New Roman CYR" w:hAnsi="Times New Roman CYR" w:cs="Times New Roman CYR"/>
          <w:sz w:val="28"/>
        </w:rPr>
        <w:t>на 202</w:t>
      </w:r>
      <w:r w:rsidR="001F016C" w:rsidRPr="00BD4480">
        <w:rPr>
          <w:rFonts w:ascii="Times New Roman CYR" w:eastAsia="Times New Roman CYR" w:hAnsi="Times New Roman CYR" w:cs="Times New Roman CYR"/>
          <w:sz w:val="28"/>
        </w:rPr>
        <w:t>6</w:t>
      </w:r>
      <w:r w:rsidRPr="00BD4480">
        <w:rPr>
          <w:rFonts w:ascii="Times New Roman CYR" w:eastAsia="Times New Roman CYR" w:hAnsi="Times New Roman CYR" w:cs="Times New Roman CYR"/>
          <w:sz w:val="28"/>
        </w:rPr>
        <w:t xml:space="preserve"> год</w:t>
      </w:r>
      <w:r w:rsidRPr="00BD4480">
        <w:rPr>
          <w:rFonts w:ascii="Times New Roman" w:eastAsia="Times New Roman" w:hAnsi="Times New Roman" w:cs="Times New Roman"/>
          <w:sz w:val="28"/>
        </w:rPr>
        <w:t xml:space="preserve">» </w:t>
      </w:r>
      <w:r w:rsidRPr="00BD4480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B84D86" w:rsidRDefault="00FD63EE" w:rsidP="006D6AE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 w:rsidRPr="00BD4480">
        <w:rPr>
          <w:rFonts w:ascii="Times New Roman CYR" w:eastAsia="Times New Roman CYR" w:hAnsi="Times New Roman CYR" w:cs="Times New Roman CYR"/>
          <w:sz w:val="28"/>
        </w:rPr>
        <w:t xml:space="preserve">    </w:t>
      </w:r>
      <w:r w:rsidR="00DB792A">
        <w:rPr>
          <w:rFonts w:ascii="Times New Roman CYR" w:eastAsia="Times New Roman CYR" w:hAnsi="Times New Roman CYR" w:cs="Times New Roman CYR"/>
          <w:sz w:val="28"/>
        </w:rPr>
        <w:t xml:space="preserve">     </w:t>
      </w:r>
      <w:r w:rsidR="00B62876">
        <w:rPr>
          <w:rFonts w:ascii="Times New Roman CYR" w:eastAsia="Times New Roman CYR" w:hAnsi="Times New Roman CYR" w:cs="Times New Roman CYR"/>
          <w:sz w:val="28"/>
        </w:rPr>
        <w:t>8</w:t>
      </w:r>
      <w:r w:rsidR="00B84D86" w:rsidRPr="00BD4480">
        <w:rPr>
          <w:rFonts w:ascii="Times New Roman CYR" w:eastAsia="Times New Roman CYR" w:hAnsi="Times New Roman CYR" w:cs="Times New Roman CYR"/>
          <w:sz w:val="28"/>
        </w:rPr>
        <w:t xml:space="preserve">. Дополнительно ввести приложение </w:t>
      </w:r>
      <w:r w:rsidR="00B84D86" w:rsidRPr="00B84D86">
        <w:rPr>
          <w:rFonts w:ascii="Times New Roman CYR" w:eastAsia="Times New Roman CYR" w:hAnsi="Times New Roman CYR" w:cs="Times New Roman CYR"/>
          <w:sz w:val="28"/>
        </w:rPr>
        <w:t>2</w:t>
      </w:r>
      <w:r w:rsidR="00E45B9B">
        <w:rPr>
          <w:rFonts w:ascii="Times New Roman CYR" w:eastAsia="Times New Roman CYR" w:hAnsi="Times New Roman CYR" w:cs="Times New Roman CYR"/>
          <w:sz w:val="28"/>
        </w:rPr>
        <w:t>0</w:t>
      </w:r>
      <w:r w:rsidR="00B84D86" w:rsidRPr="00B84D86">
        <w:rPr>
          <w:rFonts w:ascii="Times New Roman CYR" w:eastAsia="Times New Roman CYR" w:hAnsi="Times New Roman CYR" w:cs="Times New Roman CYR"/>
          <w:sz w:val="28"/>
        </w:rPr>
        <w:t xml:space="preserve"> «Перечень мероприятий и выполняемых работ проводимых за счет остатков бюджетных средств на 01.01.202</w:t>
      </w:r>
      <w:r w:rsidR="00383202">
        <w:rPr>
          <w:rFonts w:ascii="Times New Roman CYR" w:eastAsia="Times New Roman CYR" w:hAnsi="Times New Roman CYR" w:cs="Times New Roman CYR"/>
          <w:sz w:val="28"/>
        </w:rPr>
        <w:t>6</w:t>
      </w:r>
      <w:r w:rsidR="00B84D86" w:rsidRPr="00B84D86">
        <w:rPr>
          <w:rFonts w:ascii="Times New Roman CYR" w:eastAsia="Times New Roman CYR" w:hAnsi="Times New Roman CYR" w:cs="Times New Roman CYR"/>
          <w:sz w:val="28"/>
        </w:rPr>
        <w:t xml:space="preserve"> года»</w:t>
      </w:r>
    </w:p>
    <w:p w:rsidR="006D6AEC" w:rsidRDefault="00FD63EE" w:rsidP="006D6AEC">
      <w:pPr>
        <w:spacing w:after="0" w:line="259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DB792A">
        <w:rPr>
          <w:rFonts w:ascii="Times New Roman" w:eastAsia="Times New Roman" w:hAnsi="Times New Roman" w:cs="Times New Roman"/>
          <w:sz w:val="28"/>
        </w:rPr>
        <w:t xml:space="preserve">   </w:t>
      </w:r>
      <w:r w:rsidR="00B62876">
        <w:rPr>
          <w:rFonts w:ascii="Times New Roman" w:eastAsia="Times New Roman" w:hAnsi="Times New Roman" w:cs="Times New Roman"/>
          <w:sz w:val="28"/>
        </w:rPr>
        <w:t>9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>Контроль за исполнением настоящего Решения возложить на Главу Гдовского муниципального округа.</w:t>
      </w:r>
    </w:p>
    <w:p w:rsidR="006D6AEC" w:rsidRDefault="00FD63EE" w:rsidP="006D6AEC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B62876">
        <w:rPr>
          <w:rFonts w:ascii="Times New Roman" w:eastAsia="Times New Roman" w:hAnsi="Times New Roman" w:cs="Times New Roman"/>
          <w:sz w:val="28"/>
        </w:rPr>
        <w:t>10</w:t>
      </w:r>
      <w:r w:rsidR="006D6AEC">
        <w:rPr>
          <w:rFonts w:ascii="Times New Roman" w:eastAsia="Times New Roman" w:hAnsi="Times New Roman" w:cs="Times New Roman"/>
          <w:sz w:val="28"/>
        </w:rPr>
        <w:t xml:space="preserve">.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Опубликовать настоящее решение в сетевом издании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Нормативные правовые акты Псковской области</w:t>
      </w:r>
      <w:r w:rsidR="006D6AEC">
        <w:rPr>
          <w:rFonts w:ascii="Times New Roman" w:eastAsia="Times New Roman" w:hAnsi="Times New Roman" w:cs="Times New Roman"/>
          <w:sz w:val="28"/>
        </w:rPr>
        <w:t xml:space="preserve">» </w:t>
      </w:r>
      <w:hyperlink r:id="rId7"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pravo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pskov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6D6AE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 w:rsidR="006D6AE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</w:hyperlink>
      <w:r w:rsidR="006D6AEC">
        <w:rPr>
          <w:rFonts w:ascii="Times New Roman" w:eastAsia="Times New Roman" w:hAnsi="Times New Roman" w:cs="Times New Roman"/>
          <w:sz w:val="28"/>
        </w:rPr>
        <w:t xml:space="preserve">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и на официальном сайте </w:t>
      </w:r>
      <w:hyperlink r:id="rId8">
        <w:r w:rsidR="006D6AEC">
          <w:rPr>
            <w:rFonts w:ascii="Times New Roman CYR" w:eastAsia="Times New Roman CYR" w:hAnsi="Times New Roman CYR" w:cs="Times New Roman CYR"/>
            <w:color w:val="0563C1"/>
            <w:sz w:val="28"/>
            <w:u w:val="single"/>
          </w:rPr>
          <w:t>https://admgdov.gosuslugi.ru</w:t>
        </w:r>
      </w:hyperlink>
      <w:r w:rsidR="006D6AEC">
        <w:rPr>
          <w:rFonts w:ascii="Times New Roman" w:eastAsia="Times New Roman" w:hAnsi="Times New Roman" w:cs="Times New Roman"/>
          <w:sz w:val="28"/>
        </w:rPr>
        <w:t xml:space="preserve"> </w:t>
      </w:r>
      <w:r w:rsidR="006D6AEC">
        <w:rPr>
          <w:rFonts w:ascii="Times New Roman CYR" w:eastAsia="Times New Roman CYR" w:hAnsi="Times New Roman CYR" w:cs="Times New Roman CYR"/>
          <w:sz w:val="28"/>
        </w:rPr>
        <w:t xml:space="preserve">в информационно-телекоммуникационной сети </w:t>
      </w:r>
      <w:r w:rsidR="006D6AEC">
        <w:rPr>
          <w:rFonts w:ascii="Times New Roman" w:eastAsia="Times New Roman" w:hAnsi="Times New Roman" w:cs="Times New Roman"/>
          <w:sz w:val="28"/>
        </w:rPr>
        <w:t>«</w:t>
      </w:r>
      <w:r w:rsidR="006D6AEC">
        <w:rPr>
          <w:rFonts w:ascii="Times New Roman CYR" w:eastAsia="Times New Roman CYR" w:hAnsi="Times New Roman CYR" w:cs="Times New Roman CYR"/>
          <w:sz w:val="28"/>
        </w:rPr>
        <w:t>Интернет</w:t>
      </w:r>
      <w:r w:rsidR="006D6AEC">
        <w:rPr>
          <w:rFonts w:ascii="Times New Roman" w:eastAsia="Times New Roman" w:hAnsi="Times New Roman" w:cs="Times New Roman"/>
          <w:sz w:val="28"/>
        </w:rPr>
        <w:t>».</w:t>
      </w: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10122" w:type="dxa"/>
        <w:tblLook w:val="04A0" w:firstRow="1" w:lastRow="0" w:firstColumn="1" w:lastColumn="0" w:noHBand="0" w:noVBand="1"/>
      </w:tblPr>
      <w:tblGrid>
        <w:gridCol w:w="4602"/>
        <w:gridCol w:w="767"/>
        <w:gridCol w:w="4753"/>
      </w:tblGrid>
      <w:tr w:rsidR="00CE1F69" w:rsidRPr="00CE1F69" w:rsidTr="00CE1F69">
        <w:trPr>
          <w:trHeight w:val="1876"/>
        </w:trPr>
        <w:tc>
          <w:tcPr>
            <w:tcW w:w="4602" w:type="dxa"/>
            <w:shd w:val="clear" w:color="auto" w:fill="auto"/>
          </w:tcPr>
          <w:p w:rsidR="00CE1F69" w:rsidRPr="00CE1F69" w:rsidRDefault="00CE1F69" w:rsidP="00CE1F69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Глава Гдовского муниципального округа</w:t>
            </w:r>
          </w:p>
          <w:p w:rsidR="00CE1F69" w:rsidRPr="00CE1F69" w:rsidRDefault="00CE1F69" w:rsidP="00CE1F69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E1F69" w:rsidRPr="00CE1F69" w:rsidRDefault="00CE1F69" w:rsidP="00CE1F69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В. А. Алексеева</w:t>
            </w:r>
          </w:p>
        </w:tc>
        <w:tc>
          <w:tcPr>
            <w:tcW w:w="767" w:type="dxa"/>
            <w:shd w:val="clear" w:color="auto" w:fill="auto"/>
          </w:tcPr>
          <w:p w:rsidR="00CE1F69" w:rsidRPr="00CE1F69" w:rsidRDefault="00CE1F69" w:rsidP="00CE1F69">
            <w:pPr>
              <w:adjustRightInd w:val="0"/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3" w:type="dxa"/>
            <w:shd w:val="clear" w:color="auto" w:fill="auto"/>
            <w:hideMark/>
          </w:tcPr>
          <w:p w:rsidR="00CE1F69" w:rsidRPr="00CE1F69" w:rsidRDefault="00CE1F69" w:rsidP="00CE1F69">
            <w:pPr>
              <w:adjustRightInd w:val="0"/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Собрания депутатов</w:t>
            </w:r>
          </w:p>
          <w:p w:rsidR="00CE1F69" w:rsidRPr="00CE1F69" w:rsidRDefault="00CE1F69" w:rsidP="00CE1F69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Гдовского муниципального округа</w:t>
            </w: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:rsidR="00CE1F69" w:rsidRPr="00CE1F69" w:rsidRDefault="00CE1F69" w:rsidP="00CE1F69">
            <w:pPr>
              <w:spacing w:after="0" w:line="30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</w:t>
            </w:r>
          </w:p>
          <w:p w:rsidR="00CE1F69" w:rsidRPr="00CE1F69" w:rsidRDefault="00CE1F69" w:rsidP="00CE1F69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E1F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О. Г. Галахова  </w:t>
            </w:r>
          </w:p>
        </w:tc>
      </w:tr>
    </w:tbl>
    <w:p w:rsidR="00250A5C" w:rsidRDefault="00250A5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0A5C" w:rsidRDefault="00250A5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1F69" w:rsidRDefault="00CE1F69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E4FC4" w:rsidRDefault="00AE4FC4" w:rsidP="00AE4FC4">
      <w:pPr>
        <w:pStyle w:val="a3"/>
        <w:jc w:val="right"/>
        <w:rPr>
          <w:rFonts w:ascii="Times New Roman" w:hAnsi="Times New Roman"/>
          <w:b/>
        </w:rPr>
      </w:pPr>
      <w:r w:rsidRPr="006E7A89">
        <w:rPr>
          <w:rFonts w:ascii="Times New Roman" w:hAnsi="Times New Roman"/>
          <w:b/>
        </w:rPr>
        <w:lastRenderedPageBreak/>
        <w:t xml:space="preserve">Приложение </w:t>
      </w:r>
      <w:r w:rsidR="00836317">
        <w:rPr>
          <w:rFonts w:ascii="Times New Roman" w:hAnsi="Times New Roman"/>
          <w:b/>
        </w:rPr>
        <w:t>5</w:t>
      </w:r>
    </w:p>
    <w:p w:rsidR="00AE4FC4" w:rsidRPr="006E7A89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proofErr w:type="gramStart"/>
      <w:r w:rsidRPr="006E7A89">
        <w:rPr>
          <w:rFonts w:ascii="Calibri" w:hAnsi="Calibri" w:cs="Calibri"/>
          <w:sz w:val="18"/>
          <w:szCs w:val="18"/>
        </w:rPr>
        <w:t>к</w:t>
      </w:r>
      <w:proofErr w:type="gramEnd"/>
      <w:r w:rsidRPr="006E7A89">
        <w:rPr>
          <w:rFonts w:ascii="Calibri" w:hAnsi="Calibri" w:cs="Calibri"/>
          <w:sz w:val="18"/>
          <w:szCs w:val="18"/>
        </w:rPr>
        <w:t xml:space="preserve"> решению</w:t>
      </w:r>
      <w:r w:rsidR="00CE1F69">
        <w:rPr>
          <w:rFonts w:ascii="Calibri" w:hAnsi="Calibri" w:cs="Calibri"/>
          <w:sz w:val="18"/>
          <w:szCs w:val="18"/>
        </w:rPr>
        <w:t xml:space="preserve"> № 75   9 </w:t>
      </w:r>
      <w:r w:rsidRPr="006E7A89">
        <w:rPr>
          <w:rFonts w:ascii="Calibri" w:hAnsi="Calibri" w:cs="Calibri"/>
          <w:sz w:val="18"/>
          <w:szCs w:val="18"/>
        </w:rPr>
        <w:t xml:space="preserve"> сессии Собрания  депутатов </w:t>
      </w:r>
    </w:p>
    <w:p w:rsidR="00AE4FC4" w:rsidRPr="006E7A89" w:rsidRDefault="00AE4FC4" w:rsidP="00AE4FC4">
      <w:pPr>
        <w:pStyle w:val="1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Гдовского муниципального ок</w:t>
      </w:r>
      <w:r w:rsidR="00CE1F69">
        <w:rPr>
          <w:rFonts w:ascii="Calibri" w:hAnsi="Calibri" w:cs="Calibri"/>
          <w:sz w:val="18"/>
          <w:szCs w:val="18"/>
        </w:rPr>
        <w:t xml:space="preserve">руга 1-го созыва </w:t>
      </w:r>
      <w:proofErr w:type="gramStart"/>
      <w:r w:rsidR="00CE1F69">
        <w:rPr>
          <w:rFonts w:ascii="Calibri" w:hAnsi="Calibri" w:cs="Calibri"/>
          <w:sz w:val="18"/>
          <w:szCs w:val="18"/>
        </w:rPr>
        <w:t>от  15.01</w:t>
      </w:r>
      <w:r w:rsidRPr="006E7A89">
        <w:rPr>
          <w:rFonts w:ascii="Calibri" w:hAnsi="Calibri" w:cs="Calibri"/>
          <w:sz w:val="18"/>
          <w:szCs w:val="18"/>
        </w:rPr>
        <w:t>.2026</w:t>
      </w:r>
      <w:proofErr w:type="gramEnd"/>
      <w:r w:rsidRPr="006E7A89">
        <w:rPr>
          <w:rFonts w:ascii="Calibri" w:hAnsi="Calibri" w:cs="Calibri"/>
          <w:sz w:val="18"/>
          <w:szCs w:val="18"/>
        </w:rPr>
        <w:t xml:space="preserve"> г </w:t>
      </w:r>
    </w:p>
    <w:p w:rsidR="00AE4FC4" w:rsidRPr="006E7A89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 xml:space="preserve">               О внесении изменений и дополнений в решение</w:t>
      </w:r>
    </w:p>
    <w:p w:rsidR="00AE4FC4" w:rsidRPr="006E7A89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Собрания депутатов Гдовского муниципального округа</w:t>
      </w:r>
    </w:p>
    <w:p w:rsidR="00AE4FC4" w:rsidRPr="006E7A89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1 созыва № 64 от 25.12.2025 года, принятое на 7 сессии</w:t>
      </w:r>
    </w:p>
    <w:p w:rsidR="00AE4FC4" w:rsidRPr="006E7A89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 xml:space="preserve">«О бюджете Гдовского муниципального округа на 2026 год </w:t>
      </w:r>
    </w:p>
    <w:p w:rsidR="00AE4FC4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и на плановый период 2027 и 2028 годов»</w:t>
      </w:r>
    </w:p>
    <w:p w:rsidR="00AE4FC4" w:rsidRDefault="00AE4FC4" w:rsidP="00AE4FC4">
      <w:pPr>
        <w:pStyle w:val="a3"/>
        <w:jc w:val="right"/>
        <w:rPr>
          <w:rFonts w:ascii="Calibri" w:hAnsi="Calibri" w:cs="Calibri"/>
          <w:sz w:val="18"/>
          <w:szCs w:val="1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10246"/>
      </w:tblGrid>
      <w:tr w:rsidR="00AE4FC4" w:rsidRPr="00AE4FC4" w:rsidTr="00A73E0C">
        <w:trPr>
          <w:trHeight w:val="297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FC4" w:rsidRPr="00AE4FC4" w:rsidRDefault="00AE4FC4" w:rsidP="00CE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4FC4" w:rsidRPr="00AE4FC4" w:rsidTr="00A73E0C">
        <w:trPr>
          <w:trHeight w:val="24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20" w:type="dxa"/>
              <w:tblLook w:val="04A0" w:firstRow="1" w:lastRow="0" w:firstColumn="1" w:lastColumn="0" w:noHBand="0" w:noVBand="1"/>
            </w:tblPr>
            <w:tblGrid>
              <w:gridCol w:w="4653"/>
              <w:gridCol w:w="820"/>
              <w:gridCol w:w="580"/>
              <w:gridCol w:w="600"/>
              <w:gridCol w:w="1307"/>
              <w:gridCol w:w="820"/>
              <w:gridCol w:w="1240"/>
            </w:tblGrid>
            <w:tr w:rsidR="00AE4FC4" w:rsidRPr="00AE4FC4" w:rsidTr="00AE4FC4">
              <w:trPr>
                <w:trHeight w:val="375"/>
              </w:trPr>
              <w:tc>
                <w:tcPr>
                  <w:tcW w:w="1002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E4F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Ведомственная</w:t>
                  </w:r>
                  <w:r w:rsidR="00CE1F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структура расходов на 2026 год</w:t>
                  </w:r>
                  <w:r w:rsidRPr="00AE4F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AE4FC4" w:rsidRPr="00AE4FC4" w:rsidTr="00AE4FC4">
              <w:trPr>
                <w:trHeight w:val="315"/>
              </w:trPr>
              <w:tc>
                <w:tcPr>
                  <w:tcW w:w="1002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  <w:tr w:rsidR="00AE4FC4" w:rsidRPr="00AE4FC4" w:rsidTr="00AE4FC4">
              <w:trPr>
                <w:trHeight w:val="825"/>
              </w:trPr>
              <w:tc>
                <w:tcPr>
                  <w:tcW w:w="4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Документ, учреждение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КВСР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Пз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Администрация Гдовского муниципального округа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384 019,5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ОБЩЕГОСУДАРСТВЕННЫЕ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58 194,0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по обеспечению функций Собрания депутатов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Судебная система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Другие общегосударственные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5 134,0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профилактике правонарушений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Функционирование единой дежурной диспетчерской службы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737,0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НАЦИОНАЛЬНАЯ ОБОРОНА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Мобилизационная и вневойсковая подготовка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996,2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НАЦИОНАЛЬНАЯ БЕЗОПАСНОСТЬ И ПРАВООХРАНИТЕЛЬНАЯ ДЕЯТЕЛЬНОСТЬ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3 381,3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Органы юстиции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2 023,3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1 875,0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1 562,5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312,5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Предупреждение и ликвидация последствий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гражданской обороне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Обеспечение пожарной безопасности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НАЦИОНАЛЬНАЯ ЭКОНОМИКА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61 758,7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Общеэкономические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Сельское хозяйство и рыболовство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Транспорт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3 037,8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AE4FC4" w:rsidRPr="00AE4FC4" w:rsidTr="00AE4FC4">
              <w:trPr>
                <w:trHeight w:val="229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повышению безопасности дорожного движения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Дорожное хозяйство (дорожные фонды)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56 884,0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Другие вопросы в области национальной экономики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111,5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информационных и выставочно-ярмарочных мероприятий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временных рабочих мест для детей, достигших 14 лет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ЖИЛИЩНО-КОММУНАЛЬНОЕ ХОЗЯЙСТВО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32 497,7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Жилищное хозяйство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10 440,0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Расходы на капитальный ремонт муниципального жилого фонда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Коммунальное хозяйство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12 527,4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расходов, связанных с эксплуатацией объекта "Очистные сооружения г. Гдов"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AE4FC4" w:rsidRPr="00AE4FC4" w:rsidTr="00AE4FC4">
              <w:trPr>
                <w:trHeight w:val="255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</w:t>
                  </w: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>Российской Федерации) за счет средств местного бюджета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Благоустройство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9 530,3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Развитие и содержание сетей уличного освещения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Содержание и ремонт воинских и гражданских мест захоронения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озеленению территории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AE4FC4" w:rsidRPr="00AE4FC4" w:rsidTr="00AE4FC4">
              <w:trPr>
                <w:trHeight w:val="178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ОБРАЗОВАНИЕ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187 616,5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Дошкольное образование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AE4FC4" w:rsidRPr="00AE4FC4" w:rsidTr="00AE4FC4">
              <w:trPr>
                <w:trHeight w:val="280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AE4FC4" w:rsidRPr="00AE4FC4" w:rsidTr="00AE4FC4">
              <w:trPr>
                <w:trHeight w:val="255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AE4FC4" w:rsidRPr="00AE4FC4" w:rsidTr="00AE4FC4">
              <w:trPr>
                <w:trHeight w:val="306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местным бюджетом cубсидии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Общее образование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134 320,2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по пришкольным интернатам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AE4FC4" w:rsidRPr="00AE4FC4" w:rsidTr="00AE4FC4">
              <w:trPr>
                <w:trHeight w:val="255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AE4FC4" w:rsidRPr="00AE4FC4" w:rsidTr="00AE4FC4">
              <w:trPr>
                <w:trHeight w:val="229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Дополнительное образование детей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AE4FC4" w:rsidRPr="00AE4FC4" w:rsidTr="00AE4FC4">
              <w:trPr>
                <w:trHeight w:val="255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AE4FC4" w:rsidRPr="00AE4FC4" w:rsidTr="00AE4FC4">
              <w:trPr>
                <w:trHeight w:val="204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Молодежная политика и оздоровление детей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проведению оздоровительной кампании детей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Мероприятия, проводимые в связи с присвоением Гдовскому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патриотической направленности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в области молодежной политики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Другие вопросы в области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КУЛЬТУРА, КИНЕМАТОГРАФИЯ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28 840,0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Культура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28 840,0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культурно - массовых мероприятий в поселениях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СОЦИАЛЬНАЯ ПОЛИТИКА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9 217,4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Пенсионное обеспечение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Доплаты к пенсиям муниципальным служащим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AE4FC4" w:rsidRPr="00AE4FC4" w:rsidTr="00AE4FC4">
              <w:trPr>
                <w:trHeight w:val="178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Социальное обеспечение населения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Мероприятия в области социальной политики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социальной направленности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Охрана семьи и детства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5 683,0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AE4FC4" w:rsidRPr="00AE4FC4" w:rsidTr="00AE4FC4">
              <w:trPr>
                <w:trHeight w:val="153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ФИЗИЧЕСКАЯ КУЛЬТУРА И СПОРТ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Физическая культура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содержание объектов физической культуры и спорта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Финансовое управление Администрации Гдовского муниципального округа Псковской области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8 812,3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ОБЩЕГОСУДАРСТВЕННЫЕ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8 805,1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Резервные фонды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Другие общегосударственные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AE4FC4" w:rsidRPr="00AE4FC4" w:rsidTr="00AE4FC4">
              <w:trPr>
                <w:trHeight w:val="76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ОБСЛУЖИВАНИЕ ГОСУДАРСТВЕННОГО И МУНИЦИПАЛЬНОГО ДОЛГА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Обслуживание государственного внутреннего и муниципального долга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Обслуживание муниципального долга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Обслуживание государственного (муниципального) долга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СОБРАНИЕ ДЕПУТАТОВ ГДОВСКОГО МУНИЦИПАЛЬНОГО ОКРУГА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533,0</w:t>
                  </w:r>
                </w:p>
              </w:tc>
            </w:tr>
            <w:tr w:rsidR="00AE4FC4" w:rsidRPr="00AE4FC4" w:rsidTr="00AE4FC4">
              <w:trPr>
                <w:trHeight w:val="30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ОБЩЕГОСУДАРСТВЕННЫЕ ВОПРОСЫ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533,0</w:t>
                  </w:r>
                </w:p>
              </w:tc>
            </w:tr>
            <w:tr w:rsidR="00AE4FC4" w:rsidRPr="00AE4FC4" w:rsidTr="00AE4FC4">
              <w:trPr>
                <w:trHeight w:val="102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533,0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по обеспечению функций Собрания депутатов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AE4FC4" w:rsidRPr="00AE4FC4" w:rsidTr="00AE4FC4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AE4FC4" w:rsidRPr="00AE4FC4" w:rsidTr="00AE4FC4">
              <w:trPr>
                <w:trHeight w:val="510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AE4FC4" w:rsidRPr="00AE4FC4" w:rsidTr="00836317">
              <w:trPr>
                <w:trHeight w:val="1275"/>
              </w:trPr>
              <w:tc>
                <w:tcPr>
                  <w:tcW w:w="4653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AE4FC4" w:rsidRPr="00AE4FC4" w:rsidTr="00836317">
              <w:trPr>
                <w:trHeight w:val="255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Всего расходов   </w:t>
                  </w:r>
                </w:p>
                <w:p w:rsidR="00836317" w:rsidRPr="00AE4FC4" w:rsidRDefault="00836317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E4FC4" w:rsidRPr="00AE4FC4" w:rsidRDefault="00AE4FC4" w:rsidP="00AE4FC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E4FC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393 364,8</w:t>
                  </w:r>
                </w:p>
              </w:tc>
            </w:tr>
          </w:tbl>
          <w:p w:rsidR="00AE4FC4" w:rsidRPr="00AE4FC4" w:rsidRDefault="00AE4FC4" w:rsidP="00AE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E4FC4" w:rsidRPr="00AE4FC4" w:rsidTr="00A73E0C">
        <w:trPr>
          <w:trHeight w:val="24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6317" w:rsidRDefault="00836317" w:rsidP="00836317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836317" w:rsidRDefault="00836317" w:rsidP="00CE1F69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6E7A89">
              <w:rPr>
                <w:rFonts w:ascii="Times New Roman" w:hAnsi="Times New Roman"/>
                <w:b/>
              </w:rPr>
              <w:t xml:space="preserve">Приложение </w:t>
            </w:r>
            <w:r>
              <w:rPr>
                <w:rFonts w:ascii="Times New Roman" w:hAnsi="Times New Roman"/>
                <w:b/>
              </w:rPr>
              <w:t>7</w:t>
            </w:r>
          </w:p>
          <w:p w:rsidR="00836317" w:rsidRPr="006E7A89" w:rsidRDefault="00836317" w:rsidP="00836317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E7A89">
              <w:rPr>
                <w:rFonts w:ascii="Calibri" w:hAnsi="Calibri" w:cs="Calibri"/>
                <w:sz w:val="18"/>
                <w:szCs w:val="18"/>
              </w:rPr>
              <w:t>к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решению 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№ 75  9 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сессии Собрания  депутатов </w:t>
            </w:r>
          </w:p>
          <w:p w:rsidR="00836317" w:rsidRPr="006E7A89" w:rsidRDefault="00836317" w:rsidP="00836317">
            <w:pPr>
              <w:pStyle w:val="1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Гдовского муниципального окру</w:t>
            </w:r>
            <w:r w:rsidR="00CE1F69">
              <w:rPr>
                <w:rFonts w:ascii="Calibri" w:hAnsi="Calibri" w:cs="Calibri"/>
                <w:sz w:val="18"/>
                <w:szCs w:val="18"/>
              </w:rPr>
              <w:t>га 1-го созыва от 15.01.2026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 г </w:t>
            </w:r>
          </w:p>
          <w:p w:rsidR="00836317" w:rsidRPr="006E7A89" w:rsidRDefault="00836317" w:rsidP="00836317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               О внесении изменений и дополнений в решение</w:t>
            </w:r>
          </w:p>
          <w:p w:rsidR="00836317" w:rsidRPr="006E7A89" w:rsidRDefault="00836317" w:rsidP="00836317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Собрания депутатов Гдовского муниципального округа</w:t>
            </w:r>
          </w:p>
          <w:p w:rsidR="00836317" w:rsidRPr="006E7A89" w:rsidRDefault="00836317" w:rsidP="00836317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1 созыва № 64 от 25.12.2025 года, принятое на 7 сессии</w:t>
            </w:r>
          </w:p>
          <w:p w:rsidR="00836317" w:rsidRPr="006E7A89" w:rsidRDefault="00836317" w:rsidP="00836317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«О бюджете Гдовского муниципального округа на 2026 год </w:t>
            </w:r>
          </w:p>
          <w:p w:rsidR="00AE4FC4" w:rsidRDefault="00836317" w:rsidP="00836317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и на плановый период 2027 и 2028 годов»</w:t>
            </w:r>
          </w:p>
          <w:tbl>
            <w:tblPr>
              <w:tblW w:w="9952" w:type="dxa"/>
              <w:tblInd w:w="5" w:type="dxa"/>
              <w:tblLook w:val="04A0" w:firstRow="1" w:lastRow="0" w:firstColumn="1" w:lastColumn="0" w:noHBand="0" w:noVBand="1"/>
            </w:tblPr>
            <w:tblGrid>
              <w:gridCol w:w="5193"/>
              <w:gridCol w:w="580"/>
              <w:gridCol w:w="600"/>
              <w:gridCol w:w="1307"/>
              <w:gridCol w:w="820"/>
              <w:gridCol w:w="1452"/>
            </w:tblGrid>
            <w:tr w:rsidR="00836317" w:rsidRPr="00836317" w:rsidTr="001A5001">
              <w:trPr>
                <w:trHeight w:val="960"/>
              </w:trPr>
              <w:tc>
                <w:tcPr>
                  <w:tcW w:w="995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36317"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2026 год.</w:t>
                  </w:r>
                </w:p>
              </w:tc>
            </w:tr>
            <w:tr w:rsidR="00836317" w:rsidRPr="00836317" w:rsidTr="001A5001">
              <w:trPr>
                <w:trHeight w:val="240"/>
              </w:trPr>
              <w:tc>
                <w:tcPr>
                  <w:tcW w:w="995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  <w:tr w:rsidR="00836317" w:rsidRPr="00836317" w:rsidTr="001A5001">
              <w:trPr>
                <w:trHeight w:val="825"/>
              </w:trPr>
              <w:tc>
                <w:tcPr>
                  <w:tcW w:w="5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Наименование 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Пз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ОБЩЕГОСУДАРСТВЕННЫЕ ВОПРОСЫ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67 532,0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533,0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по обеспечению функций Собрания депутатов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Судебная система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Резервные фонды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Другие общегосударственные вопросы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6 109,0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профилактике правонарушений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153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Софинансирование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Функционирование единой дежурной диспетчерской службы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737,0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НАЦИОНАЛЬНАЯ ОБОРОНА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Мобилизационная и вневойсковая подготовка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996,2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НАЦИОНАЛЬНАЯ БЕЗОПАСНОСТЬ И ПРАВООХРАНИТЕЛЬНАЯ ДЕЯТЕЛЬНОСТЬ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3 381,3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Органы юстиции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2 023,3</w:t>
                  </w:r>
                </w:p>
              </w:tc>
            </w:tr>
            <w:tr w:rsidR="00836317" w:rsidRPr="00836317" w:rsidTr="001A5001">
              <w:trPr>
                <w:trHeight w:val="153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1 875,0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1 562,5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312,5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Предупреждение и ликвидация последствий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по гражданской обороне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Обеспечение пожарной безопасности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НАЦИОНАЛЬНАЯ ЭКОНОМИКА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61 758,7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Общеэкономические вопросы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Сельское хозяйство и рыболовство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Транспорт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3 037,8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836317" w:rsidRPr="00836317" w:rsidTr="001A5001">
              <w:trPr>
                <w:trHeight w:val="178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по повышению безопасности дорожного движения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Дорожное хозяйство (дорожные фонды)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56 884,0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836317" w:rsidRPr="00836317" w:rsidTr="001A5001">
              <w:trPr>
                <w:trHeight w:val="153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Другие вопросы в области национальной экономики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111,5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Организация информационных и выставочно-ярмарочных мероприятий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Организация временных рабочих мест для детей, достигших 14 лет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ЖИЛИЩНО-КОММУНАЛЬНОЕ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32 497,7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Жилищное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10 440,0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капитальный ремонт муниципального жилого фонда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836317" w:rsidRPr="00836317" w:rsidTr="001A5001">
              <w:trPr>
                <w:trHeight w:val="178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Коммунальное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12 527,4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Осуществление расходов, связанных с эксплуатацией объекта "Очистные сооружения г. Гдов"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836317" w:rsidRPr="00836317" w:rsidTr="001A5001">
              <w:trPr>
                <w:trHeight w:val="178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836317" w:rsidRPr="00836317" w:rsidTr="001A5001">
              <w:trPr>
                <w:trHeight w:val="178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Благоустройство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9 530,3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Развитие и содержание сетей уличного освещения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Содержание и ремонт воинских и гражданских мест захоронения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озеленению территории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36317" w:rsidRPr="00836317" w:rsidTr="001A5001">
              <w:trPr>
                <w:trHeight w:val="153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ОБРАЗОВАНИЕ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187 616,5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Дошкольное образование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836317" w:rsidRPr="00836317" w:rsidTr="001A5001">
              <w:trPr>
                <w:trHeight w:val="255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836317" w:rsidRPr="00836317" w:rsidTr="001A5001">
              <w:trPr>
                <w:trHeight w:val="280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местным бюджетом cубсидии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Общее образование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134 320,2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по пришкольным интернатам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Дополнительное образование детей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836317" w:rsidRPr="00836317" w:rsidTr="001A5001">
              <w:trPr>
                <w:trHeight w:val="204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Молодежная политика и оздоровление детей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по проведению оздоровительной кампании детей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Мероприятия, проводимые в связи с присвоением Гдовскому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патриотической направленности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в области молодежной политики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Другие вопросы в области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КУЛЬТУРА, КИНЕМАТОГРАФИЯ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28 840,0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Культура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28 840,0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культурно - массовых мероприятий в поселениях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СОЦИАЛЬНАЯ ПОЛИТИКА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9 217,4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Пенсионное обеспечение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Доплаты к пенсиям муниципальным служащим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Социальное обеспечение и иные выплаты населению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836317" w:rsidRPr="00836317" w:rsidTr="001A5001">
              <w:trPr>
                <w:trHeight w:val="153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Социальное обеспечение и иные выплаты населению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Социальное обеспечение населения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в области социальной политики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Мероприятия социальной направленности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Социальное обеспечение и иные выплаты населению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Охрана семьи и детства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5 683,0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ФИЗИЧЕСКАЯ КУЛЬТУРА И СПОРТ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Физическая культура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36317" w:rsidRPr="00836317" w:rsidTr="001A5001">
              <w:trPr>
                <w:trHeight w:val="76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Расходы на содержание объектов физической культуры и спорта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836317" w:rsidRPr="00836317" w:rsidTr="001A5001">
              <w:trPr>
                <w:trHeight w:val="102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Софинансирование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836317" w:rsidRPr="00836317" w:rsidTr="001A5001">
              <w:trPr>
                <w:trHeight w:val="1275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  ОБСЛУЖИВАНИЕ ГОСУДАРСТВЕННОГО И МУНИЦИПАЛЬНОГО ДОЛГА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Обслуживание государственного внутреннего и муниципального долга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36317" w:rsidRPr="00836317" w:rsidTr="001A5001">
              <w:trPr>
                <w:trHeight w:val="30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Обслуживание муниципального долга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36317" w:rsidRPr="00836317" w:rsidTr="001A5001">
              <w:trPr>
                <w:trHeight w:val="510"/>
              </w:trPr>
              <w:tc>
                <w:tcPr>
                  <w:tcW w:w="5193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Обслуживание государственного (муниципального) долга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36317" w:rsidRPr="00836317" w:rsidRDefault="00836317" w:rsidP="008363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8363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36317" w:rsidRPr="00836317" w:rsidTr="001A5001">
              <w:trPr>
                <w:trHeight w:val="255"/>
              </w:trPr>
              <w:tc>
                <w:tcPr>
                  <w:tcW w:w="85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317" w:rsidRPr="002C1D64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2C1D64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 xml:space="preserve">Всего расходов   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36317" w:rsidRPr="002C1D64" w:rsidRDefault="00836317" w:rsidP="008363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 w:rsidRPr="002C1D64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  <w:t>393 364,8</w:t>
                  </w:r>
                </w:p>
              </w:tc>
            </w:tr>
          </w:tbl>
          <w:p w:rsidR="00836317" w:rsidRPr="00AE4FC4" w:rsidRDefault="00836317" w:rsidP="00836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E4FC4" w:rsidRPr="00AE4FC4" w:rsidTr="00A73E0C">
        <w:trPr>
          <w:trHeight w:val="24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4FC4" w:rsidRDefault="00AE4FC4" w:rsidP="00AE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FA1B44" w:rsidRDefault="00FA1B44" w:rsidP="00AE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1A5001" w:rsidRDefault="001A5001" w:rsidP="001A5001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6E7A89">
              <w:rPr>
                <w:rFonts w:ascii="Times New Roman" w:hAnsi="Times New Roman"/>
                <w:b/>
              </w:rPr>
              <w:t xml:space="preserve">Приложение </w:t>
            </w:r>
            <w:r w:rsidR="002C1D64">
              <w:rPr>
                <w:rFonts w:ascii="Times New Roman" w:hAnsi="Times New Roman"/>
                <w:b/>
              </w:rPr>
              <w:t>9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E7A89">
              <w:rPr>
                <w:rFonts w:ascii="Calibri" w:hAnsi="Calibri" w:cs="Calibri"/>
                <w:sz w:val="18"/>
                <w:szCs w:val="18"/>
              </w:rPr>
              <w:t>к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решению 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№ 75  9 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сессии Собрания  депутатов </w:t>
            </w:r>
            <w:r w:rsidR="00CE1F69">
              <w:rPr>
                <w:rFonts w:ascii="Calibri" w:hAnsi="Calibri" w:cs="Calibri"/>
                <w:sz w:val="18"/>
                <w:szCs w:val="18"/>
              </w:rPr>
              <w:t>5</w:t>
            </w:r>
          </w:p>
          <w:p w:rsidR="001A5001" w:rsidRPr="006E7A89" w:rsidRDefault="001A5001" w:rsidP="001A5001">
            <w:pPr>
              <w:pStyle w:val="1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Гдовского муниципального окр</w:t>
            </w:r>
            <w:r w:rsidR="00CE1F69">
              <w:rPr>
                <w:rFonts w:ascii="Calibri" w:hAnsi="Calibri" w:cs="Calibri"/>
                <w:sz w:val="18"/>
                <w:szCs w:val="18"/>
              </w:rPr>
              <w:t>уга 1-го созыва от 15.01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.2026 г 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               О внесении изменений и дополнений в решение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Собрания депутатов Гдовского муниципального округа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1 созыва № 64 от 25.12.2025 года, принятое на 7 сессии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«О бюджете Гдовского муниципального округа на 2026 год </w:t>
            </w:r>
          </w:p>
          <w:p w:rsidR="001A5001" w:rsidRDefault="001A5001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и на плановый период 2027 и 2028 годов</w:t>
            </w:r>
          </w:p>
          <w:tbl>
            <w:tblPr>
              <w:tblW w:w="9952" w:type="dxa"/>
              <w:tblInd w:w="5" w:type="dxa"/>
              <w:tblLook w:val="04A0" w:firstRow="1" w:lastRow="0" w:firstColumn="1" w:lastColumn="0" w:noHBand="0" w:noVBand="1"/>
            </w:tblPr>
            <w:tblGrid>
              <w:gridCol w:w="5560"/>
              <w:gridCol w:w="1780"/>
              <w:gridCol w:w="1199"/>
              <w:gridCol w:w="1413"/>
            </w:tblGrid>
            <w:tr w:rsidR="00AD2017" w:rsidRPr="00AD2017" w:rsidTr="00AD2017">
              <w:trPr>
                <w:trHeight w:val="1065"/>
              </w:trPr>
              <w:tc>
                <w:tcPr>
                  <w:tcW w:w="995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год.</w:t>
                  </w:r>
                </w:p>
              </w:tc>
            </w:tr>
            <w:tr w:rsidR="00AD2017" w:rsidRPr="00AD2017" w:rsidTr="00AD2017">
              <w:trPr>
                <w:trHeight w:val="240"/>
              </w:trPr>
              <w:tc>
                <w:tcPr>
                  <w:tcW w:w="995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  <w:tr w:rsidR="00AD2017" w:rsidRPr="00AD2017" w:rsidTr="00AD2017">
              <w:trPr>
                <w:trHeight w:val="825"/>
              </w:trPr>
              <w:tc>
                <w:tcPr>
                  <w:tcW w:w="5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"Развитие образования, молодежной политики, физической культуры и спорта в Гдовском муниципальном округе"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0100000000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191 234,6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"Развитие дошкольного, общего, дополнительного образования"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188 729,3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"Дошкольное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38 538,3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AD2017" w:rsidRPr="00AD2017" w:rsidTr="00AD2017">
              <w:trPr>
                <w:trHeight w:val="255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AD2017" w:rsidRPr="00AD2017" w:rsidTr="00AD2017">
              <w:trPr>
                <w:trHeight w:val="280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местным бюджетом cубсидии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"Общее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126 488,0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по пришкольным интернатам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8 849,0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AD2017" w:rsidRPr="00AD2017" w:rsidTr="00AD2017">
              <w:trPr>
                <w:trHeight w:val="178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"Дополнительное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13 010,0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"Проведение мероприятия по организации отдыха детей в каникудярное время"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проведению оздоровительной кампании детей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"Региональный проект "Педагоги и наставники""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10 665,0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"Молодое поколение"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1 151,0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"Патриотическое воспитание"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1 050,0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Мероприятия, проводимые в связи с присвоением Гдовскому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патриотической направленности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"Молодежь"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101,0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в области молодежной политики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"Развитие физической культуры и спорта"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"Развитие физической культуры и спорта"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содержание объектов физической культуры и спорта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"Развитие культуры в Гдовском муниципальном округе"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0200000000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28 550,0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"Развитие культуры"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28 550,0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"Развитие библиотечного дела"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"Развитие системы культурно-досугового обслуживания населения"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16 616,5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16 566,5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культурно - массовых мероприятий в поселениях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"Развитие музейного дела"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"Содействие экономическому развитию и инвестиционной привлекательности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0300000000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165,5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"Содействие экономическому развитию, инвестиционной и туристической привлекательности муниципального образования"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165,5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"Повышение инвестиционной привлекательности и развитие туристического комплекса в муниципальном образовании"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Основное мероприятие "Развитие и поддержка малого и среднего предпринимательства в муниципальном образовании"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65,5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информационных и выставочно-ярмарочных мероприятий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"Обеспечение безопасности граждан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0400000000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2 576,0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муниципальной программы «Обеспечение безопасности граждан на территории муниципального образования»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"Обеспечение первичных мер пожарной безопасности"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"Обеспечение общественного порядка, профилактика правонарушений на территории муниципального образования"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1 263,0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профилактике правонарушений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153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"Антинаркотическая пропаганда и антинаркотическое просвещение"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"Обеспечение мер по гражданской обороне на территории муниципального образования"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гражданской обороне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"Комплексное развитие систем жилищно-коммунальной и инженерной инфраструктуры, благоустройство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0500000000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33 468,8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"Комплексное развитие систем жилищно-коммунальной и инженерной инфраструктуры, благоустройство муниципального образования"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33 468,8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"Комплексное развитие систем жилищно-коммунальной и инженерной инфраструктуры"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22 967,4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капитальный ремонт муниципального жилого фонда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расходов, связанных с эксплуатацией объекта "Очистные сооружения г. Гдов"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3 000,0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AD2017" w:rsidRPr="00AD2017" w:rsidTr="00AD2017">
              <w:trPr>
                <w:trHeight w:val="178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AD2017" w:rsidRPr="00AD2017" w:rsidTr="00AD2017">
              <w:trPr>
                <w:trHeight w:val="178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2 425,4</w:t>
                  </w:r>
                </w:p>
              </w:tc>
            </w:tr>
            <w:tr w:rsidR="00AD2017" w:rsidRPr="00AD2017" w:rsidTr="00AD2017">
              <w:trPr>
                <w:trHeight w:val="178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"Благоустройство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10 501,3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Развитие и содержание сетей уличного освещения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Содержание и ремонт воинских и гражданских мест захоронения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озеленению территории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AD2017" w:rsidRPr="00AD2017" w:rsidTr="00AD2017">
              <w:trPr>
                <w:trHeight w:val="153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Софинансирование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"Сохранение и развитие автомобильных дорог общего пользования местного значения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0600000000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56 889,0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"Сохранение и развитие автомобильных дорог общего пользования мастного значения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56 889,0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"Дорожная деятельность"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56 889,0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повышению безопасности дорожного движения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14 318,3</w:t>
                  </w:r>
                </w:p>
              </w:tc>
            </w:tr>
            <w:tr w:rsidR="00AD2017" w:rsidRPr="00AD2017" w:rsidTr="00AD2017">
              <w:trPr>
                <w:trHeight w:val="153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15 565,7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"Управление и обеспечение деятельности органов местного самоуправления и социальная поддержка населения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0700000000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79 928,6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"Совершенствование механизма муниципального управления 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69 356,2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"Обеспечение функционирования органов местного самоуправления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69 356,2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57 761,8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52 118,8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5 545,0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Расходы по обеспечению функций Собрания депутатов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Функционирование единой дежурной диспетчерской службы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Обслуживание муниципального долга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Обслуживание государственного (муниципального) долга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737,0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996,2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1 875,0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1 562,5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312,5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"Социальная поддержка граждан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10 572,4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"Социальная поддержка граждан 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10 572,4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в области социальной политики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Доплаты к пенсиям муниципальным служащим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Организация временных рабочих мест для детей, достигших 14 лет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Мероприятия социальной направленности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AD2017" w:rsidRPr="00AD2017" w:rsidTr="00AD2017">
              <w:trPr>
                <w:trHeight w:val="153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Социальное обеспечение и иные выплаты населению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AD2017" w:rsidRPr="00AD2017" w:rsidTr="00AD2017">
              <w:trPr>
                <w:trHeight w:val="204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580,0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580,0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AD2017" w:rsidRPr="00AD2017" w:rsidTr="00AD2017">
              <w:trPr>
                <w:trHeight w:val="127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1 304,0</w:t>
                  </w:r>
                </w:p>
              </w:tc>
            </w:tr>
            <w:tr w:rsidR="00AD2017" w:rsidRPr="00AD2017" w:rsidTr="00AD2017">
              <w:trPr>
                <w:trHeight w:val="102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2 608,0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"Формирование комфортной городской среды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0800000000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lastRenderedPageBreak/>
                    <w:t xml:space="preserve">    Подпрограмма "Формирование комфортной городской среды"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"Формирование комфортной городской среды"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Муниципальная программа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0900000000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Подпрограмма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Основное мероприятие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Непрограммные направления деятельности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9000000000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Расходы в рамках непрограммного направления деятельности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9090000000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Резервные фонды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9090100000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</w:tr>
            <w:tr w:rsidR="00AD2017" w:rsidRPr="00AD2017" w:rsidTr="00AD2017">
              <w:trPr>
                <w:trHeight w:val="51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AD2017" w:rsidRPr="00AD2017" w:rsidTr="00AD2017">
              <w:trPr>
                <w:trHeight w:val="765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2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300"/>
              </w:trPr>
              <w:tc>
                <w:tcPr>
                  <w:tcW w:w="5560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Иные бюджетные ассигнования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11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center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outlineLvl w:val="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AD2017" w:rsidRPr="00AD2017" w:rsidTr="00AD2017">
              <w:trPr>
                <w:trHeight w:val="255"/>
              </w:trPr>
              <w:tc>
                <w:tcPr>
                  <w:tcW w:w="85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Всего расходов   </w:t>
                  </w: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D2017" w:rsidRPr="00AD2017" w:rsidRDefault="00AD2017" w:rsidP="00AD2017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D201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393 364,8</w:t>
                  </w:r>
                </w:p>
              </w:tc>
            </w:tr>
          </w:tbl>
          <w:p w:rsidR="001A5001" w:rsidRDefault="001A5001" w:rsidP="00CE1F69">
            <w:pPr>
              <w:pStyle w:val="a3"/>
              <w:rPr>
                <w:rFonts w:ascii="Times New Roman" w:hAnsi="Times New Roman"/>
                <w:b/>
              </w:rPr>
            </w:pPr>
          </w:p>
          <w:p w:rsidR="001A5001" w:rsidRDefault="001A5001" w:rsidP="001A5001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6E7A89">
              <w:rPr>
                <w:rFonts w:ascii="Times New Roman" w:hAnsi="Times New Roman"/>
                <w:b/>
              </w:rPr>
              <w:t xml:space="preserve">Приложение </w:t>
            </w:r>
            <w:r>
              <w:rPr>
                <w:rFonts w:ascii="Times New Roman" w:hAnsi="Times New Roman"/>
                <w:b/>
              </w:rPr>
              <w:t>17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E7A89">
              <w:rPr>
                <w:rFonts w:ascii="Calibri" w:hAnsi="Calibri" w:cs="Calibri"/>
                <w:sz w:val="18"/>
                <w:szCs w:val="18"/>
              </w:rPr>
              <w:t>к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решению 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 № 75  9 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 сессии Собрания  депутатов </w:t>
            </w:r>
          </w:p>
          <w:p w:rsidR="001A5001" w:rsidRPr="006E7A89" w:rsidRDefault="001A5001" w:rsidP="001A5001">
            <w:pPr>
              <w:pStyle w:val="1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Гдовского муниципального окр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уга 1-го созыва </w:t>
            </w:r>
            <w:proofErr w:type="gramStart"/>
            <w:r w:rsidR="00CE1F69">
              <w:rPr>
                <w:rFonts w:ascii="Calibri" w:hAnsi="Calibri" w:cs="Calibri"/>
                <w:sz w:val="18"/>
                <w:szCs w:val="18"/>
              </w:rPr>
              <w:t>от  15.01</w:t>
            </w:r>
            <w:r w:rsidRPr="006E7A89">
              <w:rPr>
                <w:rFonts w:ascii="Calibri" w:hAnsi="Calibri" w:cs="Calibri"/>
                <w:sz w:val="18"/>
                <w:szCs w:val="18"/>
              </w:rPr>
              <w:t>.2026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г 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               О внесении изменений и дополнений в решение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Собрания депутатов Гдовского муниципального округа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1 созыва № 64 от 25.12.2025 года, принятое на 7 сессии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«О бюджете Гдовского муниципального округа на 2026 год </w:t>
            </w:r>
          </w:p>
          <w:p w:rsidR="001A5001" w:rsidRDefault="001A5001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и на плановый период 2027 и 2028 годов</w:t>
            </w:r>
          </w:p>
          <w:tbl>
            <w:tblPr>
              <w:tblW w:w="9780" w:type="dxa"/>
              <w:tblInd w:w="5" w:type="dxa"/>
              <w:tblLook w:val="04A0" w:firstRow="1" w:lastRow="0" w:firstColumn="1" w:lastColumn="0" w:noHBand="0" w:noVBand="1"/>
            </w:tblPr>
            <w:tblGrid>
              <w:gridCol w:w="4080"/>
              <w:gridCol w:w="960"/>
              <w:gridCol w:w="960"/>
              <w:gridCol w:w="960"/>
              <w:gridCol w:w="960"/>
              <w:gridCol w:w="960"/>
              <w:gridCol w:w="900"/>
            </w:tblGrid>
            <w:tr w:rsidR="00FB30C9" w:rsidRPr="00FB30C9" w:rsidTr="00FB30C9">
              <w:trPr>
                <w:trHeight w:val="1440"/>
              </w:trPr>
              <w:tc>
                <w:tcPr>
                  <w:tcW w:w="97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C1D64" w:rsidRPr="002C1D64" w:rsidRDefault="00FB30C9" w:rsidP="002C1D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Программа муниципальных внутренних </w:t>
                  </w:r>
                  <w:r w:rsidR="008634AB"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заимствований Гдовского</w:t>
                  </w:r>
                  <w:r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муниципального округа </w:t>
                  </w:r>
                  <w:r w:rsidR="008634AB"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 2026</w:t>
                  </w:r>
                  <w:r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CE1F69"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год и</w:t>
                  </w:r>
                  <w:r w:rsidRPr="002C1D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на пл</w:t>
                  </w:r>
                  <w:r w:rsidR="00CE1F6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ановый период 2027 и 2028 годов</w:t>
                  </w:r>
                </w:p>
              </w:tc>
            </w:tr>
            <w:tr w:rsidR="00FB30C9" w:rsidRPr="00FB30C9" w:rsidTr="00FB30C9">
              <w:trPr>
                <w:trHeight w:val="255"/>
              </w:trPr>
              <w:tc>
                <w:tcPr>
                  <w:tcW w:w="97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  <w:tr w:rsidR="00FB30C9" w:rsidRPr="00FB30C9" w:rsidTr="00FB30C9">
              <w:trPr>
                <w:trHeight w:val="510"/>
              </w:trPr>
              <w:tc>
                <w:tcPr>
                  <w:tcW w:w="4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        Наименование</w:t>
                  </w:r>
                </w:p>
              </w:tc>
              <w:tc>
                <w:tcPr>
                  <w:tcW w:w="28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Объем привлечения                       </w:t>
                  </w:r>
                </w:p>
              </w:tc>
              <w:tc>
                <w:tcPr>
                  <w:tcW w:w="282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 xml:space="preserve">Объем погашения                            </w:t>
                  </w:r>
                </w:p>
              </w:tc>
            </w:tr>
            <w:tr w:rsidR="00FB30C9" w:rsidRPr="00FB30C9" w:rsidTr="00FB30C9">
              <w:trPr>
                <w:trHeight w:val="255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2026 год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2027 год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2028 год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2026 год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2027 год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2028 год</w:t>
                  </w:r>
                </w:p>
              </w:tc>
            </w:tr>
            <w:tr w:rsidR="00FB30C9" w:rsidRPr="00FB30C9" w:rsidTr="00FB30C9">
              <w:trPr>
                <w:trHeight w:val="870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Кредиты кредитных организаций в валюте Российской Федерации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B30C9" w:rsidRPr="00FB30C9" w:rsidTr="00FB30C9">
              <w:trPr>
                <w:trHeight w:val="780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предельный срок погашения долговых обязательств, по кредитам кредитных организаций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</w:tr>
            <w:tr w:rsidR="00FB30C9" w:rsidRPr="00FB30C9" w:rsidTr="00FB30C9">
              <w:trPr>
                <w:trHeight w:val="900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Бюджетные кредиты от других бюджетов бюджетной системы Российской Федерации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5358</w:t>
                  </w:r>
                  <w:r w:rsidR="00FA1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2643</w:t>
                  </w:r>
                  <w:r w:rsidR="00FA1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B30C9" w:rsidRPr="00FB30C9" w:rsidTr="00FB30C9">
              <w:trPr>
                <w:trHeight w:val="1065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  <w:t>предельный срок погашения долговых обязательств по бюджетным кредитам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</w:rPr>
                    <w:t>до 3 лет</w:t>
                  </w:r>
                </w:p>
              </w:tc>
            </w:tr>
            <w:tr w:rsidR="00FB30C9" w:rsidRPr="00FB30C9" w:rsidTr="00FB30C9">
              <w:trPr>
                <w:trHeight w:val="255"/>
              </w:trPr>
              <w:tc>
                <w:tcPr>
                  <w:tcW w:w="4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5358</w:t>
                  </w:r>
                  <w:r w:rsidR="00FA1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2643</w:t>
                  </w:r>
                  <w:r w:rsidR="00FA1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30C9" w:rsidRPr="00FB30C9" w:rsidRDefault="00FB30C9" w:rsidP="00FB30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FB30C9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1A5001" w:rsidRDefault="001A5001" w:rsidP="00FB30C9">
            <w:pPr>
              <w:pStyle w:val="a3"/>
              <w:rPr>
                <w:rFonts w:ascii="Times New Roman" w:hAnsi="Times New Roman"/>
                <w:b/>
              </w:rPr>
            </w:pPr>
          </w:p>
          <w:p w:rsidR="00A73E0C" w:rsidRDefault="00A73E0C" w:rsidP="00FB30C9">
            <w:pPr>
              <w:pStyle w:val="a3"/>
              <w:rPr>
                <w:rFonts w:ascii="Times New Roman" w:hAnsi="Times New Roman"/>
                <w:b/>
              </w:rPr>
            </w:pPr>
          </w:p>
          <w:p w:rsidR="001A5001" w:rsidRDefault="001A5001" w:rsidP="001A5001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6E7A89">
              <w:rPr>
                <w:rFonts w:ascii="Times New Roman" w:hAnsi="Times New Roman"/>
                <w:b/>
              </w:rPr>
              <w:t xml:space="preserve">Приложение </w:t>
            </w:r>
            <w:r>
              <w:rPr>
                <w:rFonts w:ascii="Times New Roman" w:hAnsi="Times New Roman"/>
                <w:b/>
              </w:rPr>
              <w:t>18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E7A89">
              <w:rPr>
                <w:rFonts w:ascii="Calibri" w:hAnsi="Calibri" w:cs="Calibri"/>
                <w:sz w:val="18"/>
                <w:szCs w:val="18"/>
              </w:rPr>
              <w:t>к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решению  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№ 75 9 </w:t>
            </w:r>
            <w:r w:rsidRPr="006E7A89">
              <w:rPr>
                <w:rFonts w:ascii="Calibri" w:hAnsi="Calibri" w:cs="Calibri"/>
                <w:sz w:val="18"/>
                <w:szCs w:val="18"/>
              </w:rPr>
              <w:t xml:space="preserve">сессии Собрания  депутатов </w:t>
            </w:r>
          </w:p>
          <w:p w:rsidR="001A5001" w:rsidRPr="006E7A89" w:rsidRDefault="001A5001" w:rsidP="001A5001">
            <w:pPr>
              <w:pStyle w:val="1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Гдовского муниципального окру</w:t>
            </w:r>
            <w:r w:rsidR="00CE1F69">
              <w:rPr>
                <w:rFonts w:ascii="Calibri" w:hAnsi="Calibri" w:cs="Calibri"/>
                <w:sz w:val="18"/>
                <w:szCs w:val="18"/>
              </w:rPr>
              <w:t xml:space="preserve">га 1-го созыва </w:t>
            </w:r>
            <w:proofErr w:type="gramStart"/>
            <w:r w:rsidR="00CE1F69">
              <w:rPr>
                <w:rFonts w:ascii="Calibri" w:hAnsi="Calibri" w:cs="Calibri"/>
                <w:sz w:val="18"/>
                <w:szCs w:val="18"/>
              </w:rPr>
              <w:t>от  15.01</w:t>
            </w:r>
            <w:r w:rsidRPr="006E7A89">
              <w:rPr>
                <w:rFonts w:ascii="Calibri" w:hAnsi="Calibri" w:cs="Calibri"/>
                <w:sz w:val="18"/>
                <w:szCs w:val="18"/>
              </w:rPr>
              <w:t>.2026</w:t>
            </w:r>
            <w:proofErr w:type="gramEnd"/>
            <w:r w:rsidRPr="006E7A89">
              <w:rPr>
                <w:rFonts w:ascii="Calibri" w:hAnsi="Calibri" w:cs="Calibri"/>
                <w:sz w:val="18"/>
                <w:szCs w:val="18"/>
              </w:rPr>
              <w:t xml:space="preserve"> г 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               О внесении изменений и дополнений в решение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Собрания депутатов Гдовского муниципального округа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1 созыва № 64 от 25.12.2025 года, принятое на 7 сессии</w:t>
            </w:r>
          </w:p>
          <w:p w:rsidR="001A5001" w:rsidRPr="006E7A89" w:rsidRDefault="001A5001" w:rsidP="001A5001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 xml:space="preserve">«О бюджете Гдовского муниципального округа на 2026 год </w:t>
            </w:r>
          </w:p>
          <w:p w:rsidR="001A5001" w:rsidRPr="00AE4FC4" w:rsidRDefault="001A5001" w:rsidP="001A5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A89">
              <w:rPr>
                <w:rFonts w:ascii="Calibri" w:hAnsi="Calibri" w:cs="Calibri"/>
                <w:sz w:val="18"/>
                <w:szCs w:val="18"/>
              </w:rPr>
              <w:t>и на плановый период 2027 и 2028 годов</w:t>
            </w:r>
          </w:p>
        </w:tc>
      </w:tr>
    </w:tbl>
    <w:p w:rsidR="00AE4FC4" w:rsidRDefault="00AE4FC4" w:rsidP="00AE4FC4">
      <w:pPr>
        <w:pStyle w:val="a3"/>
        <w:jc w:val="right"/>
        <w:rPr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Pr="004A0285" w:rsidRDefault="00B36631" w:rsidP="00B3663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A0285">
        <w:rPr>
          <w:rFonts w:eastAsia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</w:p>
    <w:p w:rsidR="00B36631" w:rsidRPr="004A0285" w:rsidRDefault="00B36631" w:rsidP="00B3663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A0285">
        <w:rPr>
          <w:rFonts w:eastAsia="Times New Roman" w:cs="Times New Roman"/>
          <w:b/>
          <w:sz w:val="28"/>
          <w:szCs w:val="28"/>
        </w:rPr>
        <w:t xml:space="preserve"> бюджета </w:t>
      </w:r>
      <w:r w:rsidR="004A0285" w:rsidRPr="004A0285">
        <w:rPr>
          <w:rFonts w:eastAsia="Times New Roman CYR" w:cs="Times New Roman"/>
          <w:b/>
          <w:sz w:val="28"/>
        </w:rPr>
        <w:t xml:space="preserve">Гдовского муниципального округа </w:t>
      </w:r>
      <w:r w:rsidR="00271DB6">
        <w:rPr>
          <w:rFonts w:eastAsia="Times New Roman" w:cs="Times New Roman"/>
          <w:b/>
          <w:sz w:val="28"/>
          <w:szCs w:val="28"/>
        </w:rPr>
        <w:t>на 2026</w:t>
      </w:r>
      <w:r w:rsidRPr="004A0285">
        <w:rPr>
          <w:rFonts w:eastAsia="Times New Roman" w:cs="Times New Roman"/>
          <w:b/>
          <w:sz w:val="28"/>
          <w:szCs w:val="28"/>
        </w:rPr>
        <w:t xml:space="preserve"> год.</w:t>
      </w:r>
    </w:p>
    <w:p w:rsidR="00B36631" w:rsidRPr="00B36631" w:rsidRDefault="00B36631" w:rsidP="00B36631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</w:rPr>
      </w:pPr>
      <w:r w:rsidRPr="00B36631">
        <w:rPr>
          <w:rFonts w:ascii="Calibri" w:eastAsia="Times New Roman" w:hAnsi="Calibri" w:cs="Calibri"/>
          <w:sz w:val="20"/>
          <w:szCs w:val="20"/>
        </w:rPr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625"/>
        <w:gridCol w:w="1701"/>
      </w:tblGrid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Код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Сумма</w:t>
            </w: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872 01 03 00 00 00 0000 000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358,0</w:t>
            </w:r>
          </w:p>
          <w:p w:rsidR="00BC7E4F" w:rsidRP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872 01 03 00 00 00 0000 700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872 01 03 00 00 05 0000 710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872 01 03 00 00 0000 800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Default="004B57BB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358</w:t>
            </w:r>
            <w:r w:rsidR="00B57A05">
              <w:rPr>
                <w:rFonts w:ascii="Calibri" w:eastAsia="Times New Roman" w:hAnsi="Calibri" w:cs="Calibri"/>
                <w:sz w:val="20"/>
                <w:szCs w:val="20"/>
              </w:rPr>
              <w:t>,0</w:t>
            </w:r>
          </w:p>
          <w:p w:rsidR="00B57A05" w:rsidRDefault="00B57A05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4B57BB" w:rsidRPr="00B36631" w:rsidRDefault="004B57BB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872 01 03 00 00 05 0000 810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Default="004B57BB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358</w:t>
            </w:r>
            <w:r w:rsidR="00B57A05">
              <w:rPr>
                <w:rFonts w:ascii="Calibri" w:eastAsia="Times New Roman" w:hAnsi="Calibri" w:cs="Calibri"/>
                <w:sz w:val="20"/>
                <w:szCs w:val="20"/>
              </w:rPr>
              <w:t>,0</w:t>
            </w:r>
          </w:p>
          <w:p w:rsidR="00B57A05" w:rsidRDefault="00B57A05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4B57BB" w:rsidRPr="00B36631" w:rsidRDefault="004B57BB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01 05 00 00 00 0000 000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E" w:rsidRDefault="00D917FE" w:rsidP="00D91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929,</w:t>
            </w:r>
            <w:r w:rsidR="008843C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  <w:p w:rsidR="000F3363" w:rsidRPr="00B36631" w:rsidRDefault="000F3363" w:rsidP="000F3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01 05 00 00 00 0000 500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 xml:space="preserve">Увеличение остатков средств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-375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793,3</w:t>
            </w:r>
          </w:p>
        </w:tc>
      </w:tr>
      <w:tr w:rsidR="00BC7E4F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01 05 02 00 00 0000 510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 xml:space="preserve">Увеличение прочих остатков средств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Default="00BC7E4F" w:rsidP="00BC7E4F">
            <w:pPr>
              <w:jc w:val="center"/>
            </w:pP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-375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793,3</w:t>
            </w:r>
          </w:p>
        </w:tc>
      </w:tr>
      <w:tr w:rsidR="00BC7E4F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01 05 02 01 00 0000 510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Default="00BC7E4F" w:rsidP="00BC7E4F">
            <w:pPr>
              <w:jc w:val="center"/>
            </w:pP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-375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793,3</w:t>
            </w:r>
          </w:p>
        </w:tc>
      </w:tr>
      <w:tr w:rsidR="00BC7E4F" w:rsidRPr="00B36631" w:rsidTr="0039049A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01 05 02 01 05 0000 510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B36631" w:rsidRDefault="00BC7E4F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Default="00BC7E4F" w:rsidP="00BC7E4F">
            <w:pPr>
              <w:jc w:val="center"/>
            </w:pP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-375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F26442">
              <w:rPr>
                <w:rFonts w:ascii="Calibri" w:eastAsia="Times New Roman" w:hAnsi="Calibri" w:cs="Calibri"/>
                <w:sz w:val="20"/>
                <w:szCs w:val="20"/>
              </w:rPr>
              <w:t>793,3</w:t>
            </w:r>
          </w:p>
        </w:tc>
      </w:tr>
      <w:tr w:rsidR="00B36631" w:rsidRPr="00B36631" w:rsidTr="0039049A">
        <w:trPr>
          <w:trHeight w:val="27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01 05 00 00 00 0000 600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E55C71" w:rsidP="000F3363">
            <w:pPr>
              <w:spacing w:before="100" w:after="100" w:line="240" w:lineRule="auto"/>
              <w:jc w:val="center"/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</w:pPr>
            <w:r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398</w:t>
            </w:r>
            <w:r w:rsidR="0074005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 xml:space="preserve"> </w:t>
            </w:r>
            <w:r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722,8</w:t>
            </w:r>
          </w:p>
        </w:tc>
      </w:tr>
      <w:tr w:rsidR="000F3363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01 05 02 00 00 0000 610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Default="000F3363" w:rsidP="00E55C71">
            <w:pPr>
              <w:jc w:val="center"/>
            </w:pP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398</w:t>
            </w:r>
            <w:r w:rsidR="0074005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 xml:space="preserve"> </w:t>
            </w: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722,</w:t>
            </w:r>
            <w:r w:rsidR="00E55C7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8</w:t>
            </w:r>
          </w:p>
        </w:tc>
      </w:tr>
      <w:tr w:rsidR="000F3363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01 05 02 01 00 0000 610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Уменьшение прочих денежных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Default="000F3363" w:rsidP="00E55C71">
            <w:pPr>
              <w:jc w:val="center"/>
            </w:pP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398</w:t>
            </w:r>
            <w:r w:rsidR="0074005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 xml:space="preserve"> </w:t>
            </w: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722,</w:t>
            </w:r>
            <w:r w:rsidR="00E55C7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8</w:t>
            </w:r>
          </w:p>
        </w:tc>
      </w:tr>
      <w:tr w:rsidR="000F3363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01 05 02 01 05 0000 510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B36631" w:rsidRDefault="000F3363" w:rsidP="00B366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Default="000F3363" w:rsidP="00E55C71">
            <w:pPr>
              <w:jc w:val="center"/>
            </w:pP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398</w:t>
            </w:r>
            <w:r w:rsidR="0074005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 xml:space="preserve"> </w:t>
            </w:r>
            <w:r w:rsidRPr="0054270C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722,</w:t>
            </w:r>
            <w:r w:rsidR="00E55C71">
              <w:rPr>
                <w:rFonts w:ascii="Calibri" w:eastAsia="Arial Unicode MS" w:hAnsi="Calibri" w:cs="Calibri"/>
                <w:sz w:val="20"/>
                <w:szCs w:val="24"/>
                <w:lang w:eastAsia="en-US"/>
              </w:rPr>
              <w:t>8</w:t>
            </w:r>
          </w:p>
        </w:tc>
      </w:tr>
      <w:tr w:rsidR="00B36631" w:rsidRPr="00B36631" w:rsidTr="0039049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B36631" w:rsidRDefault="00B36631" w:rsidP="00B36631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B36631">
              <w:rPr>
                <w:rFonts w:ascii="Calibri" w:eastAsia="Times New Roman" w:hAnsi="Calibri" w:cs="Calibri"/>
                <w:b/>
                <w:sz w:val="20"/>
                <w:szCs w:val="20"/>
              </w:rPr>
              <w:t>Итого источников внутреннего финансирования дефицита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Default="00D917FE" w:rsidP="00B8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  <w:r w:rsidR="0074005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571,</w:t>
            </w:r>
            <w:r w:rsidR="00E55C7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  <w:p w:rsidR="00B842F2" w:rsidRPr="00B36631" w:rsidRDefault="00B842F2" w:rsidP="0039049A">
            <w:pPr>
              <w:spacing w:after="0" w:line="240" w:lineRule="auto"/>
              <w:ind w:right="176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3E0B92" w:rsidRDefault="003E0B92" w:rsidP="003624F6">
      <w:pPr>
        <w:pStyle w:val="a3"/>
        <w:jc w:val="right"/>
        <w:rPr>
          <w:rFonts w:ascii="Times New Roman" w:hAnsi="Times New Roman"/>
          <w:b/>
        </w:rPr>
      </w:pPr>
    </w:p>
    <w:p w:rsidR="003E0B92" w:rsidRDefault="003E0B92" w:rsidP="00CE1F69">
      <w:pPr>
        <w:pStyle w:val="a3"/>
        <w:rPr>
          <w:rFonts w:ascii="Times New Roman" w:hAnsi="Times New Roman"/>
          <w:b/>
        </w:rPr>
      </w:pPr>
    </w:p>
    <w:p w:rsidR="003624F6" w:rsidRPr="006E7A89" w:rsidRDefault="003624F6" w:rsidP="003624F6">
      <w:pPr>
        <w:pStyle w:val="a3"/>
        <w:jc w:val="right"/>
        <w:rPr>
          <w:rFonts w:ascii="Times New Roman" w:hAnsi="Times New Roman"/>
          <w:b/>
        </w:rPr>
      </w:pPr>
      <w:r w:rsidRPr="006E7A89">
        <w:rPr>
          <w:rFonts w:ascii="Times New Roman" w:hAnsi="Times New Roman"/>
          <w:b/>
        </w:rPr>
        <w:t>Приложение 20</w:t>
      </w:r>
    </w:p>
    <w:p w:rsidR="003624F6" w:rsidRPr="006E7A89" w:rsidRDefault="003624F6" w:rsidP="003624F6">
      <w:pPr>
        <w:pStyle w:val="1"/>
        <w:jc w:val="right"/>
        <w:rPr>
          <w:rFonts w:ascii="Calibri" w:hAnsi="Calibri" w:cs="Calibri"/>
          <w:sz w:val="18"/>
          <w:szCs w:val="18"/>
        </w:rPr>
      </w:pPr>
      <w:proofErr w:type="gramStart"/>
      <w:r w:rsidRPr="006E7A89">
        <w:rPr>
          <w:rFonts w:ascii="Calibri" w:hAnsi="Calibri" w:cs="Calibri"/>
          <w:sz w:val="18"/>
          <w:szCs w:val="18"/>
        </w:rPr>
        <w:t>к</w:t>
      </w:r>
      <w:proofErr w:type="gramEnd"/>
      <w:r w:rsidRPr="006E7A89">
        <w:rPr>
          <w:rFonts w:ascii="Calibri" w:hAnsi="Calibri" w:cs="Calibri"/>
          <w:sz w:val="18"/>
          <w:szCs w:val="18"/>
        </w:rPr>
        <w:t xml:space="preserve"> решению </w:t>
      </w:r>
      <w:r w:rsidR="00CE1F69">
        <w:rPr>
          <w:rFonts w:ascii="Calibri" w:hAnsi="Calibri" w:cs="Calibri"/>
          <w:sz w:val="18"/>
          <w:szCs w:val="18"/>
        </w:rPr>
        <w:t xml:space="preserve">№ 75 9  </w:t>
      </w:r>
      <w:r w:rsidRPr="006E7A89">
        <w:rPr>
          <w:rFonts w:ascii="Calibri" w:hAnsi="Calibri" w:cs="Calibri"/>
          <w:sz w:val="18"/>
          <w:szCs w:val="18"/>
        </w:rPr>
        <w:t xml:space="preserve">сессии Собрания  депутатов </w:t>
      </w:r>
    </w:p>
    <w:p w:rsidR="003624F6" w:rsidRPr="006E7A89" w:rsidRDefault="003624F6" w:rsidP="003624F6">
      <w:pPr>
        <w:pStyle w:val="1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Гдовского муниципального окр</w:t>
      </w:r>
      <w:r w:rsidR="00CE1F69">
        <w:rPr>
          <w:rFonts w:ascii="Calibri" w:hAnsi="Calibri" w:cs="Calibri"/>
          <w:sz w:val="18"/>
          <w:szCs w:val="18"/>
        </w:rPr>
        <w:t>уга 1-го созыва от 15.01</w:t>
      </w:r>
      <w:r w:rsidRPr="006E7A89">
        <w:rPr>
          <w:rFonts w:ascii="Calibri" w:hAnsi="Calibri" w:cs="Calibri"/>
          <w:sz w:val="18"/>
          <w:szCs w:val="18"/>
        </w:rPr>
        <w:t xml:space="preserve">.2026 г </w:t>
      </w:r>
    </w:p>
    <w:p w:rsidR="003624F6" w:rsidRPr="006E7A89" w:rsidRDefault="003624F6" w:rsidP="003624F6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 xml:space="preserve">               О внесении изменений и дополнений в решение</w:t>
      </w:r>
    </w:p>
    <w:p w:rsidR="003624F6" w:rsidRPr="006E7A89" w:rsidRDefault="003624F6" w:rsidP="003624F6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Собрания депутатов Гдовского муниципального округа</w:t>
      </w:r>
    </w:p>
    <w:p w:rsidR="003624F6" w:rsidRPr="006E7A89" w:rsidRDefault="003624F6" w:rsidP="003624F6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1 созыва № 64 от 25.12.2025 года, принятое на 7 сессии</w:t>
      </w:r>
    </w:p>
    <w:p w:rsidR="003624F6" w:rsidRPr="006E7A89" w:rsidRDefault="003624F6" w:rsidP="003624F6">
      <w:pPr>
        <w:pStyle w:val="a3"/>
        <w:jc w:val="right"/>
        <w:rPr>
          <w:rFonts w:ascii="Calibri" w:hAnsi="Calibri" w:cs="Calibri"/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 xml:space="preserve">«О бюджете Гдовского муниципального округа на 2026 год </w:t>
      </w:r>
    </w:p>
    <w:p w:rsidR="003624F6" w:rsidRPr="006E7A89" w:rsidRDefault="003624F6" w:rsidP="003624F6">
      <w:pPr>
        <w:pStyle w:val="a3"/>
        <w:jc w:val="right"/>
        <w:rPr>
          <w:sz w:val="18"/>
          <w:szCs w:val="18"/>
        </w:rPr>
      </w:pPr>
      <w:r w:rsidRPr="006E7A89">
        <w:rPr>
          <w:rFonts w:ascii="Calibri" w:hAnsi="Calibri" w:cs="Calibri"/>
          <w:sz w:val="18"/>
          <w:szCs w:val="18"/>
        </w:rPr>
        <w:t>и на плановый период 2027 и 2028 годов».</w:t>
      </w:r>
      <w:r w:rsidRPr="006E7A89">
        <w:rPr>
          <w:sz w:val="18"/>
          <w:szCs w:val="18"/>
        </w:rPr>
        <w:t xml:space="preserve"> </w:t>
      </w:r>
    </w:p>
    <w:p w:rsidR="003624F6" w:rsidRDefault="003624F6" w:rsidP="003624F6">
      <w:pPr>
        <w:rPr>
          <w:sz w:val="18"/>
          <w:szCs w:val="18"/>
        </w:rPr>
      </w:pPr>
    </w:p>
    <w:p w:rsidR="003624F6" w:rsidRDefault="003624F6" w:rsidP="003624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мероприятий и выполняемых работ проводимых за счет остатков бюджетных средств на 01.01.2026 года</w:t>
      </w:r>
    </w:p>
    <w:p w:rsidR="003624F6" w:rsidRDefault="003624F6" w:rsidP="003624F6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6"/>
        <w:gridCol w:w="5353"/>
        <w:gridCol w:w="2410"/>
        <w:gridCol w:w="1396"/>
      </w:tblGrid>
      <w:tr w:rsidR="003624F6" w:rsidTr="00CE1F69">
        <w:trPr>
          <w:trHeight w:val="98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F6" w:rsidRDefault="003624F6" w:rsidP="003624F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п/п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4F6" w:rsidRDefault="003624F6" w:rsidP="003624F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4F6" w:rsidRDefault="003624F6" w:rsidP="003624F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4F6" w:rsidRDefault="003624F6" w:rsidP="003624F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3624F6" w:rsidTr="00CE1F69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23BAD">
              <w:rPr>
                <w:rFonts w:cstheme="minorHAnsi"/>
                <w:color w:val="000000"/>
                <w:sz w:val="20"/>
                <w:szCs w:val="20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23BAD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3000,0</w:t>
            </w:r>
          </w:p>
        </w:tc>
      </w:tr>
      <w:tr w:rsidR="003624F6" w:rsidTr="00CE1F69">
        <w:trPr>
          <w:trHeight w:val="892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23BAD">
              <w:rPr>
                <w:rFonts w:cstheme="minorHAnsi"/>
                <w:color w:val="000000"/>
                <w:sz w:val="20"/>
                <w:szCs w:val="20"/>
              </w:rPr>
              <w:t>Осуществление расходов связанных с эксплуатацией объекта «Очистные сооружения г. Гдов» (оплата электроэнергии на объекте очистные сооружения)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23BAD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1500,0</w:t>
            </w:r>
          </w:p>
        </w:tc>
      </w:tr>
      <w:tr w:rsidR="003624F6" w:rsidTr="00CE1F69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23BAD">
              <w:rPr>
                <w:rFonts w:cstheme="minorHAnsi"/>
                <w:color w:val="000000"/>
                <w:sz w:val="20"/>
                <w:szCs w:val="20"/>
              </w:rPr>
              <w:t>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 (осуществления технологического присоединения к электрическим сетям)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23BAD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3882,73235</w:t>
            </w:r>
          </w:p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624F6" w:rsidTr="00CE1F69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23BAD">
              <w:rPr>
                <w:rFonts w:cstheme="minorHAnsi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23BAD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1725,4</w:t>
            </w:r>
          </w:p>
        </w:tc>
      </w:tr>
      <w:tr w:rsidR="003624F6" w:rsidTr="00CE1F69">
        <w:trPr>
          <w:trHeight w:val="25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323BAD">
              <w:rPr>
                <w:rFonts w:cstheme="minorHAnsi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23BAD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52,3</w:t>
            </w:r>
          </w:p>
        </w:tc>
      </w:tr>
      <w:tr w:rsidR="003624F6" w:rsidTr="00CE1F69">
        <w:trPr>
          <w:trHeight w:val="1714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E42D7">
              <w:rPr>
                <w:rFonts w:cstheme="minorHAnsi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E42D7">
              <w:rPr>
                <w:rFonts w:cstheme="minorHAnsi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9E42D7">
              <w:rPr>
                <w:rFonts w:cstheme="minorHAnsi"/>
                <w:sz w:val="20"/>
                <w:szCs w:val="20"/>
              </w:rPr>
              <w:t>3312,0</w:t>
            </w:r>
          </w:p>
        </w:tc>
      </w:tr>
      <w:tr w:rsidR="003624F6" w:rsidTr="00CE1F69">
        <w:trPr>
          <w:trHeight w:val="481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E42D7">
              <w:rPr>
                <w:rFonts w:cstheme="minorHAnsi"/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Собрание депутатов </w:t>
            </w:r>
            <w:r w:rsidRPr="00323BAD">
              <w:rPr>
                <w:rFonts w:cstheme="minorHAnsi"/>
                <w:sz w:val="20"/>
                <w:szCs w:val="20"/>
              </w:rPr>
              <w:t xml:space="preserve"> Гдовского муниципального округа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323BAD" w:rsidRDefault="003624F6" w:rsidP="003624F6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149,0</w:t>
            </w:r>
          </w:p>
        </w:tc>
      </w:tr>
      <w:tr w:rsidR="003624F6" w:rsidTr="00CE1F69">
        <w:trPr>
          <w:trHeight w:val="679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3624F6" w:rsidTr="00CE1F69">
        <w:trPr>
          <w:trHeight w:val="444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F6" w:rsidRPr="00B429F8" w:rsidRDefault="003624F6" w:rsidP="003624F6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F6" w:rsidRPr="00B429F8" w:rsidRDefault="003624F6" w:rsidP="003624F6">
            <w:pPr>
              <w:spacing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F6" w:rsidRPr="00B429F8" w:rsidRDefault="003624F6" w:rsidP="003624F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F6" w:rsidRPr="00B429F8" w:rsidRDefault="003624F6" w:rsidP="003624F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3624F6" w:rsidTr="00CE1F69">
        <w:trPr>
          <w:trHeight w:val="255"/>
        </w:trPr>
        <w:tc>
          <w:tcPr>
            <w:tcW w:w="8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4F6" w:rsidRPr="00B429F8" w:rsidRDefault="003624F6" w:rsidP="003624F6">
            <w:pPr>
              <w:spacing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429F8">
              <w:rPr>
                <w:rFonts w:cstheme="minorHAnsi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4F6" w:rsidRPr="00B429F8" w:rsidRDefault="003624F6" w:rsidP="003624F6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13621,43235</w:t>
            </w:r>
          </w:p>
        </w:tc>
      </w:tr>
    </w:tbl>
    <w:p w:rsidR="003624F6" w:rsidRDefault="003624F6" w:rsidP="003624F6">
      <w:pPr>
        <w:pStyle w:val="ConsPlusNormal"/>
        <w:jc w:val="both"/>
      </w:pPr>
    </w:p>
    <w:p w:rsidR="003624F6" w:rsidRDefault="003624F6" w:rsidP="003624F6">
      <w:pPr>
        <w:pStyle w:val="ConsPlusNormal"/>
        <w:jc w:val="both"/>
      </w:pPr>
    </w:p>
    <w:p w:rsidR="003624F6" w:rsidRDefault="003624F6" w:rsidP="003624F6">
      <w:pPr>
        <w:pStyle w:val="ConsPlusNormal"/>
        <w:jc w:val="both"/>
      </w:pPr>
    </w:p>
    <w:p w:rsidR="003624F6" w:rsidRDefault="003624F6" w:rsidP="003624F6">
      <w:pPr>
        <w:pStyle w:val="ConsPlusNormal"/>
        <w:jc w:val="both"/>
      </w:pPr>
    </w:p>
    <w:p w:rsidR="00B36631" w:rsidRDefault="00B36631" w:rsidP="0036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sectPr w:rsidR="00B36631" w:rsidSect="00B36631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25BD0"/>
    <w:multiLevelType w:val="hybridMultilevel"/>
    <w:tmpl w:val="CB28574E"/>
    <w:lvl w:ilvl="0" w:tplc="F2A09BD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BC"/>
    <w:rsid w:val="00047FB6"/>
    <w:rsid w:val="00055812"/>
    <w:rsid w:val="00061403"/>
    <w:rsid w:val="000703B0"/>
    <w:rsid w:val="000822FD"/>
    <w:rsid w:val="000B3BCE"/>
    <w:rsid w:val="000F3363"/>
    <w:rsid w:val="0010376B"/>
    <w:rsid w:val="001A5001"/>
    <w:rsid w:val="001B14F9"/>
    <w:rsid w:val="001F016C"/>
    <w:rsid w:val="00202CFF"/>
    <w:rsid w:val="00250A5C"/>
    <w:rsid w:val="00271DB6"/>
    <w:rsid w:val="002A48E2"/>
    <w:rsid w:val="002C1D64"/>
    <w:rsid w:val="002D72DF"/>
    <w:rsid w:val="003168E0"/>
    <w:rsid w:val="00325624"/>
    <w:rsid w:val="00341880"/>
    <w:rsid w:val="003624F6"/>
    <w:rsid w:val="00383202"/>
    <w:rsid w:val="0039049A"/>
    <w:rsid w:val="003B0B07"/>
    <w:rsid w:val="003E0B92"/>
    <w:rsid w:val="004020C6"/>
    <w:rsid w:val="004139DD"/>
    <w:rsid w:val="00461A21"/>
    <w:rsid w:val="004A0285"/>
    <w:rsid w:val="004A7E83"/>
    <w:rsid w:val="004B57BB"/>
    <w:rsid w:val="004E1BBC"/>
    <w:rsid w:val="005E4AE8"/>
    <w:rsid w:val="006274C6"/>
    <w:rsid w:val="006712E3"/>
    <w:rsid w:val="006D6AEC"/>
    <w:rsid w:val="006F37E3"/>
    <w:rsid w:val="00740051"/>
    <w:rsid w:val="00750E52"/>
    <w:rsid w:val="007E72C3"/>
    <w:rsid w:val="007F3777"/>
    <w:rsid w:val="00836317"/>
    <w:rsid w:val="008634AB"/>
    <w:rsid w:val="008748D2"/>
    <w:rsid w:val="008843C8"/>
    <w:rsid w:val="009207EF"/>
    <w:rsid w:val="00920ECC"/>
    <w:rsid w:val="009455CF"/>
    <w:rsid w:val="00A25D25"/>
    <w:rsid w:val="00A40FD9"/>
    <w:rsid w:val="00A6603A"/>
    <w:rsid w:val="00A73E0C"/>
    <w:rsid w:val="00AD2017"/>
    <w:rsid w:val="00AE4FC4"/>
    <w:rsid w:val="00B36631"/>
    <w:rsid w:val="00B57A05"/>
    <w:rsid w:val="00B62876"/>
    <w:rsid w:val="00B82EDE"/>
    <w:rsid w:val="00B842F2"/>
    <w:rsid w:val="00B84D86"/>
    <w:rsid w:val="00B92DAB"/>
    <w:rsid w:val="00B97384"/>
    <w:rsid w:val="00BC7E4F"/>
    <w:rsid w:val="00BD4480"/>
    <w:rsid w:val="00C40E8F"/>
    <w:rsid w:val="00CB6B8A"/>
    <w:rsid w:val="00CE1F69"/>
    <w:rsid w:val="00D05F06"/>
    <w:rsid w:val="00D40557"/>
    <w:rsid w:val="00D917FE"/>
    <w:rsid w:val="00DA7745"/>
    <w:rsid w:val="00DB792A"/>
    <w:rsid w:val="00E45B9B"/>
    <w:rsid w:val="00E55C71"/>
    <w:rsid w:val="00EC1664"/>
    <w:rsid w:val="00F71970"/>
    <w:rsid w:val="00FA1B44"/>
    <w:rsid w:val="00FB30C9"/>
    <w:rsid w:val="00FB7F2E"/>
    <w:rsid w:val="00FD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57D30-65B2-450E-BE70-F1A74744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72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nhideWhenUsed/>
    <w:rsid w:val="002D72DF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2D72DF"/>
    <w:rPr>
      <w:rFonts w:ascii="Courier New" w:eastAsia="Times New Roman" w:hAnsi="Courier New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4FC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4FC4"/>
    <w:rPr>
      <w:color w:val="800080"/>
      <w:u w:val="single"/>
    </w:rPr>
  </w:style>
  <w:style w:type="paragraph" w:customStyle="1" w:styleId="xl87">
    <w:name w:val="xl87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89">
    <w:name w:val="xl89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AE4FC4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AE4FC4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3">
    <w:name w:val="xl93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4">
    <w:name w:val="xl94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8">
    <w:name w:val="xl98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AE4FC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AE4FC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</w:rPr>
  </w:style>
  <w:style w:type="paragraph" w:customStyle="1" w:styleId="xl102">
    <w:name w:val="xl102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5">
    <w:name w:val="xl105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AE4FC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8">
    <w:name w:val="xl108"/>
    <w:basedOn w:val="a"/>
    <w:rsid w:val="00AE4FC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9">
    <w:name w:val="xl109"/>
    <w:basedOn w:val="a"/>
    <w:rsid w:val="00AE4F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AE4F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62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CE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E1F6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E1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1F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gdov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.psk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AE4B8-90BA-484A-B73A-95388749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52</Pages>
  <Words>20647</Words>
  <Characters>117692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2026-01-23T07:31:00Z</cp:lastPrinted>
  <dcterms:created xsi:type="dcterms:W3CDTF">2026-01-23T07:16:00Z</dcterms:created>
  <dcterms:modified xsi:type="dcterms:W3CDTF">2026-01-23T07:31:00Z</dcterms:modified>
</cp:coreProperties>
</file>