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187BE" w14:textId="77777777"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____________________________________________________________________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180007 г. Псков,</w:t>
      </w:r>
    </w:p>
    <w:p w14:paraId="76413BD8" w14:textId="77777777"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ул. Петровская, д.53</w:t>
      </w:r>
    </w:p>
    <w:p w14:paraId="3FA1B3AC" w14:textId="77777777"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 контакт-центра ОСФР</w:t>
      </w:r>
    </w:p>
    <w:p w14:paraId="39769E08" w14:textId="77777777"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8 800 200 00 98</w:t>
      </w:r>
    </w:p>
    <w:p w14:paraId="16997CDD" w14:textId="77777777" w:rsidR="00483392" w:rsidRDefault="00342C6D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</w:t>
      </w:r>
      <w:r w:rsidR="00E01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-02-2024</w:t>
      </w:r>
    </w:p>
    <w:p w14:paraId="1957E99A" w14:textId="77777777" w:rsidR="00483392" w:rsidRDefault="00483392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A97F14" w14:textId="77777777" w:rsidR="00DC79F3" w:rsidRDefault="00DC79F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7CFCB4" w14:textId="77777777" w:rsidR="00483392" w:rsidRDefault="00483392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EF76871" w14:textId="77777777" w:rsidR="00515C48" w:rsidRPr="00515C48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980000"/>
          <w:sz w:val="28"/>
          <w:szCs w:val="28"/>
        </w:rPr>
        <w:t xml:space="preserve"> </w:t>
      </w:r>
      <w:r w:rsidR="00515C48" w:rsidRPr="00515C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Отделение СФР по </w:t>
      </w:r>
      <w:r w:rsidR="00515C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</w:t>
      </w:r>
      <w:r w:rsidR="00515C48" w:rsidRPr="00515C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сковской области назначило единое пособие </w:t>
      </w:r>
      <w:r w:rsidR="00342C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</w:t>
      </w:r>
      <w:r w:rsidR="00515C48" w:rsidRPr="00515C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</w:t>
      </w:r>
      <w:r w:rsidR="00342C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12 тысяч</w:t>
      </w:r>
      <w:r w:rsidR="00515C48" w:rsidRPr="00515C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детей и </w:t>
      </w:r>
      <w:r w:rsidR="00342C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190</w:t>
      </w:r>
      <w:r w:rsidR="00515C48" w:rsidRPr="00515C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беременных женщин с начала года</w:t>
      </w:r>
    </w:p>
    <w:p w14:paraId="246EBC5A" w14:textId="77777777" w:rsidR="00483392" w:rsidRDefault="00483392" w:rsidP="00515C4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3C8191" w14:textId="77777777" w:rsidR="00515C48" w:rsidRPr="00515C48" w:rsidRDefault="00515C48" w:rsidP="00515C4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C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наступившем 2024 году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ОСФР по Псковской области</w:t>
      </w:r>
      <w:r w:rsidRPr="00515C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назначил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15C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единое пособие на </w:t>
      </w:r>
      <w:r w:rsidR="00342C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12 035</w:t>
      </w:r>
      <w:r w:rsidRPr="00515C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до 17 лет и </w:t>
      </w:r>
      <w:r w:rsidR="00342C6D">
        <w:rPr>
          <w:rFonts w:ascii="Times New Roman" w:eastAsia="Times New Roman" w:hAnsi="Times New Roman" w:cs="Times New Roman"/>
          <w:color w:val="000000"/>
          <w:sz w:val="24"/>
          <w:szCs w:val="24"/>
        </w:rPr>
        <w:t>193</w:t>
      </w:r>
      <w:r w:rsidRPr="00515C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беременны</w:t>
      </w:r>
      <w:r w:rsidR="00342C6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15C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женщин</w:t>
      </w:r>
      <w:r w:rsidR="00342C6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15C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7436C57" w14:textId="77777777" w:rsidR="00515C48" w:rsidRPr="00515C48" w:rsidRDefault="00515C48" w:rsidP="00515C4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A04F8C" w14:textId="77777777" w:rsidR="00515C48" w:rsidRPr="00515C48" w:rsidRDefault="00515C48" w:rsidP="00515C4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C48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неоднократно подчеркивал президент России Владимир Путин, поддержка населения и выполнение социальных обязательств перед гражданами остается безусловным приоритетом для государства. Охват российских семей мерами соцподдержки за два десятилетия вырос в десять раз. В Год семьи работа по поддержке родителей с детьми приобретает первоочередное значение.</w:t>
      </w:r>
    </w:p>
    <w:p w14:paraId="51189722" w14:textId="77777777" w:rsidR="00515C48" w:rsidRPr="00515C48" w:rsidRDefault="00515C48" w:rsidP="00515C4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6AD522" w14:textId="77777777" w:rsidR="00515C48" w:rsidRPr="00515C48" w:rsidRDefault="00515C48" w:rsidP="00515C4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C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Весомой помощью нуждающимся семьям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регионе </w:t>
      </w:r>
      <w:r w:rsidRPr="00515C48">
        <w:rPr>
          <w:rFonts w:ascii="Times New Roman" w:eastAsia="Times New Roman" w:hAnsi="Times New Roman" w:cs="Times New Roman"/>
          <w:color w:val="000000"/>
          <w:sz w:val="24"/>
          <w:szCs w:val="24"/>
        </w:rPr>
        <w:t>стало единое пособие, которое с 2023 года заменило собой несколько ранее существовавших детских и материнских выплат. Напомним, претендовать на единое пособие могут дети и родители, которые являются гражданами РФ и постоянно проживают в стране. Чтобы средства получали те, кто в них действительно нуждается, при оформлении пособия применяется комплексная оценка доходов и имущества семьи, а также учитывается занятость родителей или объективные причины ее отсутствия. Единое пособие назначается на 12 месяцев. После этого заявление нужно подавать в фонд заново.</w:t>
      </w:r>
    </w:p>
    <w:p w14:paraId="187F54C4" w14:textId="77777777" w:rsidR="00515C48" w:rsidRPr="00515C48" w:rsidRDefault="00515C48" w:rsidP="00515C4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E3ADC1" w14:textId="77777777" w:rsidR="00515C48" w:rsidRPr="00515C48" w:rsidRDefault="00515C48" w:rsidP="00515C4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C48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 пособия на ребенка составляет 50%, 75% или 100% регионального прожиточного минимума на детей. Для беременных, вставших на учет в ранние сроки, – 50%, 75% или 100% регионального прожиточного минимума трудоспособного населения.</w:t>
      </w:r>
    </w:p>
    <w:p w14:paraId="248DBB0D" w14:textId="77777777" w:rsidR="00515C48" w:rsidRPr="00515C48" w:rsidRDefault="00515C48" w:rsidP="00515C4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4DB7D0" w14:textId="77777777" w:rsidR="00515C48" w:rsidRPr="00515C48" w:rsidRDefault="00515C48" w:rsidP="00515C4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C4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2024 году  вырос прожиточный минимум, влияющий на размер единого пособия.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Псковской области </w:t>
      </w:r>
      <w:r w:rsidRPr="00515C48">
        <w:rPr>
          <w:rFonts w:ascii="Times New Roman" w:eastAsia="Times New Roman" w:hAnsi="Times New Roman" w:cs="Times New Roman"/>
          <w:color w:val="000000"/>
          <w:sz w:val="24"/>
          <w:szCs w:val="24"/>
        </w:rPr>
        <w:t>оно выросло на сумму от 500 до 1000 рублей в месяц и теперь составляет: для детей – 7,5 – 15 тыс. рублей в месяц, для беременных женщин – 8,4 – 16,8 тыс. рублей в месяц. При этом право семьи на пособие из-за повышения величины прожиточного минимума не пересматривается, поскольку уровень нуждаемости рассчитывается на день обращения за этой мерой поддержки и затем в течение следующих 12 месяцев, на которые оно установлено, не меняется.</w:t>
      </w:r>
    </w:p>
    <w:p w14:paraId="7C919B72" w14:textId="77777777" w:rsidR="00515C48" w:rsidRPr="00515C48" w:rsidRDefault="00515C48" w:rsidP="00515C4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057266" w14:textId="77777777" w:rsidR="00515C48" w:rsidRDefault="00515C48" w:rsidP="00515C4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C48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 фонд назначает единое пособие в формате социального казначейства. Это означает, что человеку достаточно подать заявление через портал госуслуг. Остальные сведения специалисты фонда проверят через систему межведомственного взаимодействия.</w:t>
      </w:r>
    </w:p>
    <w:p w14:paraId="6102BB59" w14:textId="77777777" w:rsidR="00515C48" w:rsidRDefault="00515C48" w:rsidP="00515C4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DA2EC2" w14:textId="77777777"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вопросы, касающиеся </w:t>
      </w:r>
      <w:r w:rsidR="00515C48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назначения и выплаты единого пособия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можно задать специалистам Отделения СФР по Псковской области  в центре дистанционного обслуживания по телефону — 8 800 200 00 98 или в официальных группах Отделения в </w:t>
      </w:r>
      <w:r w:rsidR="00034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https://vk.com/sfr.pskovskayaoblast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ОК —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https://ok.ru/sfr.pskovskayaoblast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4091C3" w14:textId="77777777"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14:paraId="01248BAF" w14:textId="77777777" w:rsidR="00483392" w:rsidRDefault="00000000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9">
        <w:r w:rsidR="00E01B4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pressa@60.sfr.gov.ru</w:t>
        </w:r>
      </w:hyperlink>
      <w:r w:rsidR="00E01B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</w:p>
    <w:p w14:paraId="720F61A2" w14:textId="77777777" w:rsidR="00483392" w:rsidRDefault="00000000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10">
        <w:r w:rsidR="00E01B4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artemievaes@60.sfr.gov.ru</w:t>
        </w:r>
      </w:hyperlink>
    </w:p>
    <w:p w14:paraId="5321725F" w14:textId="77777777"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8 953 231 48 74</w:t>
      </w:r>
    </w:p>
    <w:sectPr w:rsidR="00483392">
      <w:headerReference w:type="even" r:id="rId11"/>
      <w:headerReference w:type="default" r:id="rId12"/>
      <w:footerReference w:type="default" r:id="rId13"/>
      <w:pgSz w:w="11906" w:h="16838"/>
      <w:pgMar w:top="1134" w:right="1134" w:bottom="79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350CB" w14:textId="77777777" w:rsidR="00EF39FD" w:rsidRDefault="00EF39FD" w:rsidP="00E01B43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C851EAE" w14:textId="77777777" w:rsidR="00EF39FD" w:rsidRDefault="00EF39FD" w:rsidP="00E01B4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40CEB" w14:textId="77777777"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C31DC">
      <w:rPr>
        <w:noProof/>
        <w:color w:val="000000"/>
      </w:rPr>
      <w:t>1</w:t>
    </w:r>
    <w:r>
      <w:rPr>
        <w:color w:val="000000"/>
      </w:rPr>
      <w:fldChar w:fldCharType="end"/>
    </w:r>
  </w:p>
  <w:p w14:paraId="51F079CC" w14:textId="77777777" w:rsidR="00483392" w:rsidRDefault="00483392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76B30" w14:textId="77777777" w:rsidR="00EF39FD" w:rsidRDefault="00EF39FD" w:rsidP="00E01B43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7E9C864" w14:textId="77777777" w:rsidR="00EF39FD" w:rsidRDefault="00EF39FD" w:rsidP="00E01B4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F3EF9" w14:textId="77777777" w:rsidR="00483392" w:rsidRDefault="00483392" w:rsidP="00E01B43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DEA33" w14:textId="77777777"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left" w:pos="1185"/>
        <w:tab w:val="center" w:pos="5386"/>
      </w:tabs>
      <w:spacing w:after="0"/>
      <w:ind w:left="1" w:hanging="3"/>
      <w:jc w:val="center"/>
      <w:rPr>
        <w:color w:val="000000"/>
        <w:sz w:val="26"/>
        <w:szCs w:val="26"/>
      </w:rPr>
    </w:pPr>
    <w:r>
      <w:rPr>
        <w:b/>
        <w:color w:val="000000"/>
        <w:sz w:val="26"/>
        <w:szCs w:val="26"/>
      </w:rPr>
      <w:t>Отделение Социального фонда России</w:t>
    </w:r>
    <w:r>
      <w:rPr>
        <w:noProof/>
        <w:lang w:eastAsia="ru-RU"/>
      </w:rPr>
      <w:drawing>
        <wp:anchor distT="0" distB="0" distL="114300" distR="114300" simplePos="0" relativeHeight="251658240" behindDoc="0" locked="0" layoutInCell="1" hidden="0" allowOverlap="1" wp14:anchorId="7AC82FB7" wp14:editId="6CDB87C6">
          <wp:simplePos x="0" y="0"/>
          <wp:positionH relativeFrom="column">
            <wp:posOffset>-256539</wp:posOffset>
          </wp:positionH>
          <wp:positionV relativeFrom="paragraph">
            <wp:posOffset>-345439</wp:posOffset>
          </wp:positionV>
          <wp:extent cx="1180465" cy="812165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0465" cy="812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7E5CB4" w14:textId="77777777"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left" w:pos="1185"/>
        <w:tab w:val="center" w:pos="5386"/>
      </w:tabs>
      <w:spacing w:after="0"/>
      <w:ind w:left="1" w:hanging="3"/>
      <w:jc w:val="center"/>
      <w:rPr>
        <w:color w:val="000000"/>
        <w:sz w:val="26"/>
        <w:szCs w:val="26"/>
      </w:rPr>
    </w:pPr>
    <w:r>
      <w:rPr>
        <w:b/>
        <w:color w:val="000000"/>
        <w:sz w:val="26"/>
        <w:szCs w:val="26"/>
      </w:rPr>
      <w:t>по Псковской области</w:t>
    </w:r>
  </w:p>
  <w:p w14:paraId="13B72562" w14:textId="77777777" w:rsidR="00483392" w:rsidRDefault="00483392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92"/>
    <w:rsid w:val="000112FB"/>
    <w:rsid w:val="00034340"/>
    <w:rsid w:val="00094320"/>
    <w:rsid w:val="000C021D"/>
    <w:rsid w:val="000E3B6C"/>
    <w:rsid w:val="000E45B1"/>
    <w:rsid w:val="00143414"/>
    <w:rsid w:val="00260B70"/>
    <w:rsid w:val="00342C6D"/>
    <w:rsid w:val="003531DC"/>
    <w:rsid w:val="00360D8A"/>
    <w:rsid w:val="003A63DB"/>
    <w:rsid w:val="003D025C"/>
    <w:rsid w:val="0044126F"/>
    <w:rsid w:val="00483392"/>
    <w:rsid w:val="004B1FAE"/>
    <w:rsid w:val="004E7846"/>
    <w:rsid w:val="00515C48"/>
    <w:rsid w:val="00555B01"/>
    <w:rsid w:val="005D54C9"/>
    <w:rsid w:val="005F5080"/>
    <w:rsid w:val="00623F97"/>
    <w:rsid w:val="006E20AC"/>
    <w:rsid w:val="006E29B0"/>
    <w:rsid w:val="006F2772"/>
    <w:rsid w:val="00763257"/>
    <w:rsid w:val="007E66B8"/>
    <w:rsid w:val="007F7F56"/>
    <w:rsid w:val="00843B5A"/>
    <w:rsid w:val="008C6A38"/>
    <w:rsid w:val="008D642B"/>
    <w:rsid w:val="009529E4"/>
    <w:rsid w:val="00A468CA"/>
    <w:rsid w:val="00A711F4"/>
    <w:rsid w:val="00A92CC8"/>
    <w:rsid w:val="00AA3573"/>
    <w:rsid w:val="00AC33DF"/>
    <w:rsid w:val="00B844FA"/>
    <w:rsid w:val="00BA3533"/>
    <w:rsid w:val="00BC0B86"/>
    <w:rsid w:val="00BD44A4"/>
    <w:rsid w:val="00C30E43"/>
    <w:rsid w:val="00C34764"/>
    <w:rsid w:val="00C57389"/>
    <w:rsid w:val="00C64838"/>
    <w:rsid w:val="00C77118"/>
    <w:rsid w:val="00D212BF"/>
    <w:rsid w:val="00D44FAA"/>
    <w:rsid w:val="00D54973"/>
    <w:rsid w:val="00D727C0"/>
    <w:rsid w:val="00D7656B"/>
    <w:rsid w:val="00DB1458"/>
    <w:rsid w:val="00DC79F3"/>
    <w:rsid w:val="00DD5BD7"/>
    <w:rsid w:val="00E01B43"/>
    <w:rsid w:val="00E31864"/>
    <w:rsid w:val="00E572E8"/>
    <w:rsid w:val="00EB73A9"/>
    <w:rsid w:val="00EC31DC"/>
    <w:rsid w:val="00EF39FD"/>
    <w:rsid w:val="00F05173"/>
    <w:rsid w:val="00F3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88C6B"/>
  <w15:docId w15:val="{6B963A09-6F68-4EFD-ACE5-6F422B9C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  <w:lang w:eastAsia="ru-RU"/>
    </w:rPr>
  </w:style>
  <w:style w:type="character" w:styleId="a4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a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c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ad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e">
    <w:name w:val="Текст документа"/>
    <w:basedOn w:val="a5"/>
    <w:pPr>
      <w:spacing w:before="0" w:beforeAutospacing="0" w:after="0" w:afterAutospacing="0"/>
      <w:jc w:val="both"/>
    </w:pPr>
    <w:rPr>
      <w:rFonts w:eastAsia="Verdana"/>
      <w:b/>
      <w:color w:val="000000"/>
      <w:sz w:val="28"/>
      <w:szCs w:val="28"/>
    </w:rPr>
  </w:style>
  <w:style w:type="character" w:customStyle="1" w:styleId="af">
    <w:name w:val="Текст документа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Lucida Sans Unicode" w:hAnsi="Times New Roman" w:cs="Tahoma"/>
      <w:color w:val="000000"/>
      <w:kern w:val="3"/>
      <w:position w:val="-1"/>
      <w:sz w:val="24"/>
      <w:szCs w:val="24"/>
      <w:lang w:val="en-US" w:eastAsia="en-US" w:bidi="en-US"/>
    </w:rPr>
  </w:style>
  <w:style w:type="paragraph" w:customStyle="1" w:styleId="ConsPlusNormal">
    <w:name w:val="ConsPlusNormal"/>
    <w:next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Arial" w:hAnsi="Arial" w:cs="Arial"/>
      <w:color w:val="000000"/>
      <w:kern w:val="3"/>
      <w:position w:val="-1"/>
      <w:lang w:eastAsia="en-US" w:bidi="en-US"/>
    </w:rPr>
  </w:style>
  <w:style w:type="paragraph" w:customStyle="1" w:styleId="af0">
    <w:name w:val="Обычный.шаблон"/>
    <w:basedOn w:val="a"/>
    <w:pPr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Обычный.шаблон Знак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customStyle="1" w:styleId="11">
    <w:name w:val="Б1"/>
    <w:basedOn w:val="3"/>
    <w:pPr>
      <w:keepLines/>
      <w:spacing w:before="0" w:after="120"/>
      <w:ind w:firstLine="709"/>
      <w:jc w:val="both"/>
    </w:pPr>
    <w:rPr>
      <w:rFonts w:ascii="Arial" w:hAnsi="Arial"/>
      <w:b w:val="0"/>
      <w:i/>
      <w:sz w:val="24"/>
    </w:rPr>
  </w:style>
  <w:style w:type="character" w:customStyle="1" w:styleId="12">
    <w:name w:val="Б1 Знак"/>
    <w:rPr>
      <w:rFonts w:ascii="Arial" w:eastAsia="Times New Roman" w:hAnsi="Arial" w:cs="Arial"/>
      <w:bCs/>
      <w:i/>
      <w:w w:val="100"/>
      <w:position w:val="-1"/>
      <w:sz w:val="24"/>
      <w:szCs w:val="26"/>
      <w:effect w:val="none"/>
      <w:vertAlign w:val="baseline"/>
      <w:cs w:val="0"/>
      <w:em w:val="none"/>
    </w:rPr>
  </w:style>
  <w:style w:type="character" w:styleId="af2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Текст документа Знак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af4">
    <w:name w:val="Body Text"/>
    <w:basedOn w:val="a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5">
    <w:name w:val="Основной текст Знак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af6">
    <w:name w:val="List Paragraph"/>
    <w:basedOn w:val="a"/>
    <w:pPr>
      <w:spacing w:after="0" w:line="240" w:lineRule="auto"/>
      <w:ind w:left="720"/>
      <w:contextualSpacing/>
    </w:pPr>
  </w:style>
  <w:style w:type="paragraph" w:styleId="af7">
    <w:name w:val="Plain Text"/>
    <w:basedOn w:val="a"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8">
    <w:name w:val="Текст Знак"/>
    <w:rPr>
      <w:rFonts w:ascii="Courier New" w:eastAsia="Times New Roman" w:hAnsi="Courier New"/>
      <w:w w:val="100"/>
      <w:position w:val="-1"/>
      <w:effect w:val="none"/>
      <w:vertAlign w:val="baseline"/>
      <w:cs w:val="0"/>
      <w:em w:val="none"/>
    </w:rPr>
  </w:style>
  <w:style w:type="paragraph" w:styleId="af9">
    <w:name w:val="Body Text Indent"/>
    <w:basedOn w:val="a"/>
    <w:qFormat/>
    <w:pPr>
      <w:spacing w:after="120"/>
      <w:ind w:left="283"/>
    </w:pPr>
  </w:style>
  <w:style w:type="character" w:customStyle="1" w:styleId="afa">
    <w:name w:val="Основной текст с отступом Знак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afb">
    <w:name w:val="Текст новости"/>
    <w:pPr>
      <w:suppressAutoHyphens/>
      <w:spacing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fc">
    <w:name w:val="Текст новости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paragraph" w:customStyle="1" w:styleId="a00">
    <w:name w:val="a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rtejustify">
    <w:name w:val="rte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Normal Indent"/>
    <w:basedOn w:val="a"/>
    <w:pPr>
      <w:spacing w:after="0" w:line="360" w:lineRule="auto"/>
      <w:ind w:firstLine="624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module">
    <w:name w:val="modu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rPr>
      <w:rFonts w:ascii="Cambria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f0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tgc">
    <w:name w:val="_tgc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exposedshow">
    <w:name w:val="text_exposed_show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ff1">
    <w:name w:val="Название Знак"/>
    <w:rPr>
      <w:rFonts w:ascii="Times New Roman" w:eastAsia="Times New Roman" w:hAnsi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aff2">
    <w:name w:val="Заголовок новости"/>
    <w:basedOn w:val="2"/>
    <w:pPr>
      <w:keepLines/>
      <w:spacing w:before="360" w:after="120" w:line="240" w:lineRule="auto"/>
      <w:jc w:val="both"/>
    </w:pPr>
    <w:rPr>
      <w:rFonts w:ascii="Arial" w:hAnsi="Arial"/>
    </w:rPr>
  </w:style>
  <w:style w:type="character" w:customStyle="1" w:styleId="aff3">
    <w:name w:val="Заголовок новости Знак"/>
    <w:rPr>
      <w:rFonts w:ascii="Arial" w:eastAsia="Times New Roman" w:hAnsi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page-mainlead">
    <w:name w:val="page-main__lea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-block">
    <w:name w:val="article-block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ews-viewer-display-date">
    <w:name w:val="news-viewer-display-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news-viewer-category">
    <w:name w:val="news-viewer-categor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4yxo">
    <w:name w:val="_4yxo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announce">
    <w:name w:val="announc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hl-obj">
    <w:name w:val="hl-obj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f4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en-US" w:eastAsia="en-US"/>
    </w:rPr>
  </w:style>
  <w:style w:type="paragraph" w:customStyle="1" w:styleId="13">
    <w:name w:val="Стиль1"/>
    <w:basedOn w:val="a"/>
    <w:pPr>
      <w:autoSpaceDE w:val="0"/>
      <w:autoSpaceDN w:val="0"/>
      <w:adjustRightInd w:val="0"/>
      <w:spacing w:after="0" w:line="240" w:lineRule="auto"/>
      <w:ind w:right="-141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14">
    <w:name w:val="Стиль1 Знак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15">
    <w:name w:val="Название объекта1"/>
    <w:basedOn w:val="a"/>
    <w:next w:val="a"/>
    <w:pPr>
      <w:suppressAutoHyphens w:val="0"/>
      <w:spacing w:before="120" w:after="12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customStyle="1" w:styleId="b-feednamecom">
    <w:name w:val="b-feed__name_com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inner-text">
    <w:name w:val="b-link__inn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eeddate">
    <w:name w:val="b-feed__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day">
    <w:name w:val="b-material-head__date-da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time">
    <w:name w:val="b-material-head__date-tim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description">
    <w:name w:val="article-img__descripti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source">
    <w:name w:val="article-img__sour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telegramtext">
    <w:name w:val="b-telegram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commenttext">
    <w:name w:val="b-comment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faq">
    <w:name w:val="faq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-btn">
    <w:name w:val="b-link-bt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ootercopyright-error-pages-fix">
    <w:name w:val="b-footer__copyright-error-pages-fix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uppercase">
    <w:name w:val="text-uppercas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truncate">
    <w:name w:val="text-trunc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2edcug0">
    <w:name w:val="d2edcug0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sted-on">
    <w:name w:val="posted-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screen-reader-text">
    <w:name w:val="screen-read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yline">
    <w:name w:val="bylin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uthor">
    <w:name w:val="author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cat-links">
    <w:name w:val="cat-links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31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section-title">
    <w:name w:val="section-title"/>
    <w:basedOn w:val="a0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4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6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1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5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3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sfr.pskovskayaoblas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k.com/sfr.pskovskayaoblast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rtemievaes@60.sfr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ssa@60.sfr.gov.ru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o+gfdjqo/Loek+r9qTD+x5WnVQ==">CgMxLjA4AHIhMTU3ME9NaVZ1Q21DWUgyTVoyMzRva3plYWVIWWpzd2Ff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ArtemyevaES</dc:creator>
  <cp:lastModifiedBy>Администрация Гдовский район</cp:lastModifiedBy>
  <cp:revision>2</cp:revision>
  <cp:lastPrinted>2024-02-20T09:09:00Z</cp:lastPrinted>
  <dcterms:created xsi:type="dcterms:W3CDTF">2024-02-20T13:51:00Z</dcterms:created>
  <dcterms:modified xsi:type="dcterms:W3CDTF">2024-02-20T13:51:00Z</dcterms:modified>
</cp:coreProperties>
</file>